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4307B" w14:textId="77777777" w:rsidR="00CB3781" w:rsidRDefault="00E26A48" w:rsidP="00CB3781">
      <w:pPr>
        <w:pStyle w:val="Ingenmellomrom"/>
        <w:ind w:firstLine="708"/>
        <w:rPr>
          <w:i/>
          <w:color w:val="595959" w:themeColor="text1" w:themeTint="A6"/>
          <w:sz w:val="20"/>
        </w:rPr>
      </w:pPr>
      <w:r w:rsidRPr="00F80DAC">
        <w:rPr>
          <w:b/>
          <w:sz w:val="36"/>
          <w:szCs w:val="28"/>
          <w:u w:val="single"/>
        </w:rPr>
        <w:t xml:space="preserve">Søknad om </w:t>
      </w:r>
      <w:r w:rsidR="008535B3" w:rsidRPr="00F80DAC">
        <w:rPr>
          <w:b/>
          <w:sz w:val="36"/>
          <w:szCs w:val="28"/>
          <w:u w:val="single"/>
        </w:rPr>
        <w:t>leie</w:t>
      </w:r>
      <w:r w:rsidRPr="00F80DAC">
        <w:rPr>
          <w:b/>
          <w:sz w:val="36"/>
          <w:szCs w:val="28"/>
          <w:u w:val="single"/>
        </w:rPr>
        <w:t xml:space="preserve"> av lokaler </w:t>
      </w:r>
      <w:r w:rsidR="00CB3781" w:rsidRPr="00F80DAC">
        <w:rPr>
          <w:b/>
          <w:sz w:val="36"/>
          <w:szCs w:val="28"/>
          <w:u w:val="single"/>
        </w:rPr>
        <w:t>til konfirmasjon</w:t>
      </w:r>
      <w:r w:rsidR="008E6ED0" w:rsidRPr="00F80DAC">
        <w:rPr>
          <w:sz w:val="36"/>
          <w:szCs w:val="28"/>
        </w:rPr>
        <w:tab/>
      </w:r>
      <w:r w:rsidR="008E6ED0">
        <w:rPr>
          <w:sz w:val="28"/>
        </w:rPr>
        <w:tab/>
      </w:r>
      <w:r w:rsidR="008E6ED0" w:rsidRPr="008E6ED0">
        <w:rPr>
          <w:i/>
          <w:color w:val="595959" w:themeColor="text1" w:themeTint="A6"/>
          <w:sz w:val="20"/>
        </w:rPr>
        <w:t>Mottatt:</w:t>
      </w:r>
    </w:p>
    <w:p w14:paraId="14625815" w14:textId="77777777" w:rsidR="00C323CB" w:rsidRDefault="00C323CB" w:rsidP="00CB3781">
      <w:pPr>
        <w:pStyle w:val="Ingenmellomrom"/>
        <w:ind w:firstLine="708"/>
        <w:rPr>
          <w:b/>
          <w:i/>
          <w:color w:val="595959" w:themeColor="text1" w:themeTint="A6"/>
          <w:sz w:val="24"/>
          <w:szCs w:val="28"/>
        </w:rPr>
      </w:pPr>
    </w:p>
    <w:p w14:paraId="3B92FFB2" w14:textId="085CC269" w:rsidR="00CB3781" w:rsidRPr="00312B1F" w:rsidRDefault="00CB3781" w:rsidP="00CB3781">
      <w:pPr>
        <w:pStyle w:val="Ingenmellomrom"/>
        <w:ind w:firstLine="708"/>
        <w:rPr>
          <w:b/>
          <w:i/>
          <w:sz w:val="24"/>
          <w:szCs w:val="28"/>
        </w:rPr>
      </w:pPr>
      <w:proofErr w:type="gramStart"/>
      <w:r w:rsidRPr="00312B1F">
        <w:rPr>
          <w:b/>
          <w:i/>
          <w:sz w:val="24"/>
          <w:szCs w:val="28"/>
        </w:rPr>
        <w:t xml:space="preserve">Søknadsfrist:  </w:t>
      </w:r>
      <w:r w:rsidRPr="007B31D7">
        <w:rPr>
          <w:b/>
          <w:i/>
          <w:sz w:val="24"/>
          <w:szCs w:val="28"/>
          <w:u w:val="single"/>
        </w:rPr>
        <w:t>30</w:t>
      </w:r>
      <w:proofErr w:type="gramEnd"/>
      <w:r w:rsidRPr="007B31D7">
        <w:rPr>
          <w:b/>
          <w:i/>
          <w:sz w:val="24"/>
          <w:szCs w:val="28"/>
          <w:u w:val="single"/>
        </w:rPr>
        <w:t xml:space="preserve"> Mai</w:t>
      </w:r>
      <w:r w:rsidRPr="00312B1F">
        <w:rPr>
          <w:b/>
          <w:i/>
          <w:sz w:val="24"/>
          <w:szCs w:val="28"/>
        </w:rPr>
        <w:t xml:space="preserve"> med trekning først i Juni </w:t>
      </w:r>
      <w:r w:rsidR="007B31D7">
        <w:rPr>
          <w:b/>
          <w:i/>
          <w:sz w:val="24"/>
          <w:szCs w:val="28"/>
        </w:rPr>
        <w:t xml:space="preserve"> - </w:t>
      </w:r>
      <w:r w:rsidRPr="00312B1F">
        <w:rPr>
          <w:b/>
          <w:i/>
          <w:sz w:val="24"/>
          <w:szCs w:val="28"/>
        </w:rPr>
        <w:t>for neste års tildeling av lokaler.</w:t>
      </w:r>
    </w:p>
    <w:p w14:paraId="4E26D6C8" w14:textId="77777777" w:rsidR="00CB3781" w:rsidRPr="00B602A6" w:rsidRDefault="00CB3781" w:rsidP="00CB3781">
      <w:pPr>
        <w:pStyle w:val="Ingenmellomrom"/>
        <w:ind w:firstLine="708"/>
        <w:rPr>
          <w:i/>
          <w:color w:val="595959" w:themeColor="text1" w:themeTint="A6"/>
          <w:sz w:val="2"/>
          <w:szCs w:val="2"/>
        </w:rPr>
      </w:pPr>
    </w:p>
    <w:p w14:paraId="2A43AE1A" w14:textId="3C35070E" w:rsidR="00CB3781" w:rsidRDefault="00CB3781" w:rsidP="00255599">
      <w:pPr>
        <w:pStyle w:val="Ingenmellomrom"/>
        <w:jc w:val="center"/>
        <w:rPr>
          <w:i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3781" w:rsidRPr="00CB3781" w14:paraId="200A2EEE" w14:textId="77777777" w:rsidTr="00FA2A25">
        <w:tc>
          <w:tcPr>
            <w:tcW w:w="9212" w:type="dxa"/>
          </w:tcPr>
          <w:p w14:paraId="39505604" w14:textId="77777777" w:rsidR="00CB3781" w:rsidRP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</w:p>
          <w:p w14:paraId="0E23A60B" w14:textId="77777777" w:rsid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</w:p>
          <w:p w14:paraId="652B9E55" w14:textId="3E52EB8F" w:rsid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  <w:r w:rsidRPr="00312B1F">
              <w:rPr>
                <w:b/>
                <w:bCs/>
                <w:i/>
                <w:sz w:val="24"/>
                <w:szCs w:val="24"/>
              </w:rPr>
              <w:t>Ønsket leiedato</w:t>
            </w:r>
            <w:r w:rsidRPr="00312B1F">
              <w:rPr>
                <w:i/>
                <w:sz w:val="24"/>
                <w:szCs w:val="24"/>
              </w:rPr>
              <w:t xml:space="preserve">: </w:t>
            </w:r>
            <w:r w:rsidRPr="00CB3781">
              <w:rPr>
                <w:i/>
                <w:sz w:val="20"/>
                <w:szCs w:val="20"/>
              </w:rPr>
              <w:t>____________</w:t>
            </w:r>
            <w:r>
              <w:rPr>
                <w:i/>
                <w:sz w:val="20"/>
                <w:szCs w:val="20"/>
              </w:rPr>
              <w:t>__________________</w:t>
            </w:r>
            <w:r w:rsidRPr="00CB3781">
              <w:rPr>
                <w:i/>
                <w:sz w:val="20"/>
                <w:szCs w:val="20"/>
              </w:rPr>
              <w:t xml:space="preserve">_     </w:t>
            </w:r>
          </w:p>
          <w:p w14:paraId="46409DA2" w14:textId="77777777" w:rsid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</w:p>
          <w:p w14:paraId="7BC8A8CB" w14:textId="54430AB0" w:rsid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  <w:proofErr w:type="gramStart"/>
            <w:r w:rsidRPr="00312B1F">
              <w:rPr>
                <w:b/>
                <w:bCs/>
                <w:i/>
                <w:sz w:val="24"/>
                <w:szCs w:val="24"/>
              </w:rPr>
              <w:t>Konfirmasjonsform:</w:t>
            </w:r>
            <w:r w:rsidRPr="00312B1F">
              <w:rPr>
                <w:i/>
                <w:sz w:val="24"/>
                <w:szCs w:val="24"/>
              </w:rPr>
              <w:t xml:space="preserve">   </w:t>
            </w:r>
            <w:proofErr w:type="gramEnd"/>
            <w:r w:rsidRPr="00312B1F">
              <w:rPr>
                <w:i/>
                <w:sz w:val="24"/>
                <w:szCs w:val="24"/>
              </w:rPr>
              <w:t xml:space="preserve">     </w:t>
            </w:r>
            <w:r w:rsidRPr="00CB3781">
              <w:rPr>
                <w:i/>
                <w:sz w:val="20"/>
                <w:szCs w:val="20"/>
              </w:rPr>
              <w:sym w:font="Wingdings" w:char="F06F"/>
            </w:r>
            <w:r w:rsidRPr="00CB37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12B1F">
              <w:rPr>
                <w:i/>
                <w:sz w:val="24"/>
                <w:szCs w:val="24"/>
              </w:rPr>
              <w:t>Borgerlig</w:t>
            </w:r>
          </w:p>
          <w:p w14:paraId="1BBAF825" w14:textId="77777777" w:rsid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</w:p>
          <w:p w14:paraId="5A00A587" w14:textId="372FEE51" w:rsidR="00CB3781" w:rsidRPr="00CB3781" w:rsidRDefault="00CB3781" w:rsidP="00CB3781">
            <w:pPr>
              <w:pStyle w:val="Ingenmellomrom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</w:t>
            </w:r>
            <w:r w:rsidRPr="00CB37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="00312B1F">
              <w:rPr>
                <w:i/>
                <w:sz w:val="20"/>
                <w:szCs w:val="20"/>
              </w:rPr>
              <w:t xml:space="preserve">        </w:t>
            </w:r>
            <w:r w:rsidRPr="00CB3781">
              <w:rPr>
                <w:i/>
                <w:sz w:val="20"/>
                <w:szCs w:val="20"/>
              </w:rPr>
              <w:sym w:font="Wingdings" w:char="F06F"/>
            </w:r>
            <w:r w:rsidRPr="00CB378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 </w:t>
            </w:r>
            <w:r w:rsidRPr="00312B1F">
              <w:rPr>
                <w:i/>
                <w:sz w:val="24"/>
                <w:szCs w:val="24"/>
              </w:rPr>
              <w:t>I ………………………………………………………</w:t>
            </w:r>
            <w:proofErr w:type="gramStart"/>
            <w:r w:rsidRPr="00312B1F">
              <w:rPr>
                <w:i/>
                <w:sz w:val="24"/>
                <w:szCs w:val="24"/>
              </w:rPr>
              <w:t>………….</w:t>
            </w:r>
            <w:proofErr w:type="gramEnd"/>
            <w:r w:rsidRPr="00312B1F">
              <w:rPr>
                <w:i/>
                <w:sz w:val="24"/>
                <w:szCs w:val="24"/>
              </w:rPr>
              <w:t xml:space="preserve">Kirke  </w:t>
            </w:r>
          </w:p>
          <w:p w14:paraId="65DB1038" w14:textId="77777777" w:rsidR="00CB3781" w:rsidRPr="00CB3781" w:rsidRDefault="00CB3781" w:rsidP="00CB3781">
            <w:pPr>
              <w:pStyle w:val="Ingenmellomrom"/>
              <w:rPr>
                <w:b/>
                <w:i/>
                <w:sz w:val="20"/>
                <w:szCs w:val="20"/>
              </w:rPr>
            </w:pPr>
          </w:p>
        </w:tc>
      </w:tr>
    </w:tbl>
    <w:p w14:paraId="6544ABEE" w14:textId="77777777" w:rsidR="00B602A6" w:rsidRDefault="00B602A6" w:rsidP="00CB3781">
      <w:pPr>
        <w:pStyle w:val="Ingenmellomrom"/>
        <w:rPr>
          <w:i/>
          <w:sz w:val="20"/>
          <w:szCs w:val="20"/>
        </w:rPr>
      </w:pPr>
    </w:p>
    <w:p w14:paraId="658B1E68" w14:textId="77777777" w:rsidR="00CB3781" w:rsidRPr="00B602A6" w:rsidRDefault="00CB3781" w:rsidP="00255599">
      <w:pPr>
        <w:pStyle w:val="Ingenmellomrom"/>
        <w:jc w:val="center"/>
        <w:rPr>
          <w:i/>
          <w:sz w:val="6"/>
          <w:szCs w:val="6"/>
        </w:rPr>
      </w:pPr>
    </w:p>
    <w:p w14:paraId="343BDA27" w14:textId="662E0F93" w:rsidR="00E26A48" w:rsidRPr="00312B1F" w:rsidRDefault="008535B3" w:rsidP="00E26A48">
      <w:pPr>
        <w:pStyle w:val="Ingenmellomrom"/>
        <w:rPr>
          <w:b/>
          <w:sz w:val="24"/>
        </w:rPr>
      </w:pPr>
      <w:r w:rsidRPr="00312B1F">
        <w:rPr>
          <w:b/>
          <w:sz w:val="24"/>
        </w:rPr>
        <w:t>Ønsket leieobjekt</w:t>
      </w:r>
      <w:r w:rsidR="00C6203A" w:rsidRPr="00312B1F">
        <w:rPr>
          <w:b/>
          <w:sz w:val="24"/>
        </w:rPr>
        <w:t xml:space="preserve"> </w:t>
      </w:r>
      <w:r w:rsidR="00C6203A" w:rsidRPr="00312B1F">
        <w:rPr>
          <w:bCs/>
          <w:sz w:val="24"/>
        </w:rPr>
        <w:t>(nummerer etter ønske</w:t>
      </w:r>
      <w:proofErr w:type="gramStart"/>
      <w:r w:rsidR="00C6203A" w:rsidRPr="00312B1F">
        <w:rPr>
          <w:bCs/>
          <w:sz w:val="24"/>
        </w:rPr>
        <w:t xml:space="preserve">) </w:t>
      </w:r>
      <w:r w:rsidRPr="00312B1F">
        <w:rPr>
          <w:b/>
          <w:sz w:val="24"/>
        </w:rPr>
        <w:t>:</w:t>
      </w:r>
      <w:proofErr w:type="gram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5B3" w:rsidRPr="00255599" w14:paraId="772F8B71" w14:textId="77777777" w:rsidTr="007C53F9">
        <w:trPr>
          <w:trHeight w:val="1815"/>
        </w:trPr>
        <w:tc>
          <w:tcPr>
            <w:tcW w:w="9062" w:type="dxa"/>
          </w:tcPr>
          <w:p w14:paraId="105F6C79" w14:textId="12B5B933" w:rsidR="008535B3" w:rsidRPr="00255599" w:rsidRDefault="004940FC" w:rsidP="00971A46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C6203A">
              <w:rPr>
                <w:sz w:val="20"/>
                <w:szCs w:val="20"/>
              </w:rPr>
              <w:t xml:space="preserve"> </w:t>
            </w:r>
            <w:proofErr w:type="gramStart"/>
            <w:r w:rsidR="00C6203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okale</w:t>
            </w:r>
            <w:r w:rsidR="00C6203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7C53F9">
              <w:rPr>
                <w:sz w:val="20"/>
                <w:szCs w:val="20"/>
              </w:rPr>
              <w:t xml:space="preserve">       </w:t>
            </w:r>
            <w:r w:rsidR="007926DA">
              <w:rPr>
                <w:sz w:val="20"/>
                <w:szCs w:val="20"/>
              </w:rPr>
              <w:t>Plass og s</w:t>
            </w:r>
            <w:r w:rsidR="007B31D7">
              <w:rPr>
                <w:sz w:val="20"/>
                <w:szCs w:val="20"/>
              </w:rPr>
              <w:t>ervice</w:t>
            </w:r>
            <w:r w:rsidR="007C53F9">
              <w:rPr>
                <w:sz w:val="20"/>
                <w:szCs w:val="20"/>
              </w:rPr>
              <w:t xml:space="preserve"> til </w:t>
            </w:r>
            <w:r>
              <w:rPr>
                <w:sz w:val="20"/>
                <w:szCs w:val="20"/>
              </w:rPr>
              <w:t>:</w:t>
            </w:r>
          </w:p>
          <w:p w14:paraId="6A06E776" w14:textId="6F9F8A20" w:rsidR="008535B3" w:rsidRPr="00B75514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>__</w:t>
            </w:r>
            <w:r w:rsidR="008535B3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</w:t>
            </w:r>
            <w:r w:rsidR="00C323CB" w:rsidRPr="00C6203A">
              <w:rPr>
                <w:sz w:val="24"/>
                <w:szCs w:val="24"/>
                <w:shd w:val="clear" w:color="auto" w:fill="F2F2F2" w:themeFill="background1" w:themeFillShade="F2"/>
              </w:rPr>
              <w:t>Hemnes</w:t>
            </w:r>
            <w:r w:rsidR="000C2BBA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skole – Miljørom og kjøkken              </w:t>
            </w:r>
            <w:r w:rsidR="007C53F9"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                          </w:t>
            </w:r>
            <w:r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7C53F9" w:rsidRPr="00C6203A">
              <w:rPr>
                <w:sz w:val="20"/>
                <w:szCs w:val="20"/>
                <w:shd w:val="clear" w:color="auto" w:fill="F2F2F2" w:themeFill="background1" w:themeFillShade="F2"/>
              </w:rPr>
              <w:t>50 pers.</w:t>
            </w:r>
            <w:r w:rsidR="000C2BBA" w:rsidRPr="004940FC">
              <w:rPr>
                <w:sz w:val="20"/>
                <w:szCs w:val="20"/>
              </w:rPr>
              <w:t xml:space="preserve">  </w:t>
            </w:r>
          </w:p>
          <w:p w14:paraId="25EA817F" w14:textId="627A851B" w:rsidR="00FA2830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FA2830" w:rsidRPr="00B75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</w:t>
            </w:r>
            <w:r w:rsidR="00B755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0C2BBA">
              <w:rPr>
                <w:sz w:val="24"/>
                <w:szCs w:val="24"/>
              </w:rPr>
              <w:t xml:space="preserve">Hemnes skole – Aula, miljørom og kjøkken    </w:t>
            </w:r>
            <w:r w:rsidR="007C53F9">
              <w:rPr>
                <w:sz w:val="24"/>
                <w:szCs w:val="24"/>
              </w:rPr>
              <w:t xml:space="preserve">                      </w:t>
            </w:r>
            <w:r w:rsidR="007C53F9" w:rsidRPr="007C53F9">
              <w:rPr>
                <w:sz w:val="20"/>
                <w:szCs w:val="20"/>
              </w:rPr>
              <w:t>1</w:t>
            </w:r>
            <w:r w:rsidR="00D926D3">
              <w:rPr>
                <w:sz w:val="20"/>
                <w:szCs w:val="20"/>
              </w:rPr>
              <w:t>0</w:t>
            </w:r>
            <w:r w:rsidR="007C53F9" w:rsidRPr="007C53F9">
              <w:rPr>
                <w:sz w:val="20"/>
                <w:szCs w:val="20"/>
              </w:rPr>
              <w:t>0 pers.</w:t>
            </w:r>
          </w:p>
          <w:p w14:paraId="52145FC9" w14:textId="75E21777" w:rsidR="00C323CB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>__</w:t>
            </w:r>
            <w:r w:rsidR="00C323CB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Kantine Hemnes Omsorgssenter (</w:t>
            </w:r>
            <w:proofErr w:type="gramStart"/>
            <w:r w:rsidR="00C323CB" w:rsidRPr="00C6203A">
              <w:rPr>
                <w:sz w:val="24"/>
                <w:szCs w:val="24"/>
                <w:shd w:val="clear" w:color="auto" w:fill="F2F2F2" w:themeFill="background1" w:themeFillShade="F2"/>
              </w:rPr>
              <w:t>HOM)</w:t>
            </w:r>
            <w:r w:rsidR="000C2BBA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</w:t>
            </w:r>
            <w:proofErr w:type="gramEnd"/>
            <w:r w:rsidR="000C2BBA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</w:t>
            </w:r>
            <w:r w:rsidR="007C53F9"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                          </w:t>
            </w:r>
            <w:r w:rsidR="000500B0"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7B31D7">
              <w:rPr>
                <w:sz w:val="20"/>
                <w:szCs w:val="20"/>
                <w:shd w:val="clear" w:color="auto" w:fill="F2F2F2" w:themeFill="background1" w:themeFillShade="F2"/>
              </w:rPr>
              <w:t>40</w:t>
            </w:r>
            <w:r w:rsidR="000500B0"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pers.</w:t>
            </w:r>
          </w:p>
          <w:p w14:paraId="2806A1EC" w14:textId="4E229A76" w:rsidR="00C323CB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</w:t>
            </w:r>
            <w:r w:rsidR="0079363D">
              <w:rPr>
                <w:sz w:val="24"/>
                <w:szCs w:val="24"/>
              </w:rPr>
              <w:t xml:space="preserve">   </w:t>
            </w:r>
            <w:r w:rsidR="0079363D" w:rsidRPr="0079363D">
              <w:rPr>
                <w:sz w:val="24"/>
                <w:szCs w:val="24"/>
              </w:rPr>
              <w:t xml:space="preserve">Kantine  Korgen Omsorgssenter KOM             </w:t>
            </w:r>
            <w:r w:rsidR="000500B0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</w:t>
            </w:r>
            <w:r w:rsidR="007B31D7">
              <w:rPr>
                <w:sz w:val="20"/>
                <w:szCs w:val="20"/>
              </w:rPr>
              <w:t>40</w:t>
            </w:r>
            <w:r w:rsidR="000500B0" w:rsidRPr="000500B0">
              <w:rPr>
                <w:sz w:val="20"/>
                <w:szCs w:val="20"/>
              </w:rPr>
              <w:t xml:space="preserve"> pers.</w:t>
            </w:r>
          </w:p>
          <w:p w14:paraId="26EB68D2" w14:textId="3BDDF29D" w:rsidR="00C323CB" w:rsidRPr="00B75514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>__</w:t>
            </w:r>
            <w:r w:rsidR="0079363D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</w:t>
            </w:r>
            <w:r w:rsidR="00A52AB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Korgen skole </w:t>
            </w:r>
            <w:r w:rsidR="004940FC" w:rsidRPr="00C6203A">
              <w:rPr>
                <w:sz w:val="24"/>
                <w:szCs w:val="24"/>
                <w:shd w:val="clear" w:color="auto" w:fill="F2F2F2" w:themeFill="background1" w:themeFillShade="F2"/>
              </w:rPr>
              <w:t>–</w:t>
            </w:r>
            <w:r w:rsidR="00A52AB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Minglerom</w:t>
            </w:r>
            <w:r w:rsidR="004940FC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    </w:t>
            </w:r>
            <w:r w:rsidR="004940FC"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7C53F9"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                          </w:t>
            </w:r>
            <w:r w:rsidRPr="00C6203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="007C53F9" w:rsidRPr="00C6203A">
              <w:rPr>
                <w:sz w:val="20"/>
                <w:szCs w:val="20"/>
                <w:shd w:val="clear" w:color="auto" w:fill="F2F2F2" w:themeFill="background1" w:themeFillShade="F2"/>
              </w:rPr>
              <w:t>80 pers.</w:t>
            </w:r>
          </w:p>
          <w:p w14:paraId="411975DD" w14:textId="454DCAAE" w:rsidR="008535B3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</w:t>
            </w:r>
            <w:r w:rsidR="008535B3" w:rsidRPr="00B75514">
              <w:rPr>
                <w:sz w:val="24"/>
                <w:szCs w:val="24"/>
              </w:rPr>
              <w:t xml:space="preserve">  </w:t>
            </w:r>
            <w:r w:rsidR="00A52AB9">
              <w:rPr>
                <w:sz w:val="24"/>
                <w:szCs w:val="24"/>
              </w:rPr>
              <w:t xml:space="preserve"> Korgen rådhus </w:t>
            </w:r>
            <w:r w:rsidR="004940FC">
              <w:rPr>
                <w:sz w:val="24"/>
                <w:szCs w:val="24"/>
              </w:rPr>
              <w:t>–</w:t>
            </w:r>
            <w:r w:rsidR="00A52AB9">
              <w:rPr>
                <w:sz w:val="24"/>
                <w:szCs w:val="24"/>
              </w:rPr>
              <w:t xml:space="preserve"> </w:t>
            </w:r>
            <w:proofErr w:type="spellStart"/>
            <w:r w:rsidR="00A52AB9">
              <w:rPr>
                <w:sz w:val="24"/>
                <w:szCs w:val="24"/>
              </w:rPr>
              <w:t>Olehall</w:t>
            </w:r>
            <w:proofErr w:type="spellEnd"/>
            <w:r w:rsidR="004940FC">
              <w:rPr>
                <w:sz w:val="24"/>
                <w:szCs w:val="24"/>
              </w:rPr>
              <w:t xml:space="preserve">                                     </w:t>
            </w:r>
            <w:r w:rsidR="007C53F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</w:t>
            </w:r>
            <w:r w:rsidR="007C53F9" w:rsidRPr="007C53F9">
              <w:rPr>
                <w:sz w:val="20"/>
                <w:szCs w:val="20"/>
              </w:rPr>
              <w:t>40 pers.</w:t>
            </w:r>
          </w:p>
          <w:p w14:paraId="4D06B010" w14:textId="516B35F3" w:rsidR="00B75514" w:rsidRPr="000500B0" w:rsidRDefault="00C6203A" w:rsidP="00971A46">
            <w:pPr>
              <w:pStyle w:val="Ingenmellomrom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>__</w:t>
            </w:r>
            <w:r w:rsidR="00B75514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</w:t>
            </w:r>
            <w:r w:rsidR="00A52AB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Korgen samfunnshus – </w:t>
            </w:r>
            <w:proofErr w:type="spellStart"/>
            <w:r w:rsidR="00A52AB9" w:rsidRPr="00C6203A">
              <w:rPr>
                <w:sz w:val="24"/>
                <w:szCs w:val="24"/>
                <w:shd w:val="clear" w:color="auto" w:fill="F2F2F2" w:themeFill="background1" w:themeFillShade="F2"/>
              </w:rPr>
              <w:t>Lillesal</w:t>
            </w:r>
            <w:proofErr w:type="spellEnd"/>
            <w:r w:rsidR="00A52AB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og kjøkken</w:t>
            </w:r>
            <w:r w:rsidR="000500B0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</w:t>
            </w:r>
            <w:r w:rsidR="000500B0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0500B0" w:rsidRPr="00C6203A">
              <w:rPr>
                <w:sz w:val="20"/>
                <w:szCs w:val="20"/>
                <w:shd w:val="clear" w:color="auto" w:fill="F2F2F2" w:themeFill="background1" w:themeFillShade="F2"/>
              </w:rPr>
              <w:t>50 per</w:t>
            </w:r>
            <w:r w:rsidRPr="00C6203A">
              <w:rPr>
                <w:sz w:val="20"/>
                <w:szCs w:val="20"/>
                <w:shd w:val="clear" w:color="auto" w:fill="F2F2F2" w:themeFill="background1" w:themeFillShade="F2"/>
              </w:rPr>
              <w:t>s</w:t>
            </w:r>
            <w:r w:rsidR="000500B0" w:rsidRPr="00C6203A">
              <w:rPr>
                <w:sz w:val="20"/>
                <w:szCs w:val="20"/>
                <w:shd w:val="clear" w:color="auto" w:fill="F2F2F2" w:themeFill="background1" w:themeFillShade="F2"/>
              </w:rPr>
              <w:t>.</w:t>
            </w:r>
          </w:p>
          <w:p w14:paraId="53BB2929" w14:textId="763C925C" w:rsidR="00A52AB9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</w:t>
            </w:r>
            <w:r w:rsidR="00A52AB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A52AB9">
              <w:rPr>
                <w:sz w:val="24"/>
                <w:szCs w:val="24"/>
              </w:rPr>
              <w:t>Korgen samfunnshus – begge saler og kjøkken</w:t>
            </w:r>
            <w:r w:rsidR="000500B0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</w:t>
            </w:r>
            <w:r w:rsidR="000500B0">
              <w:rPr>
                <w:sz w:val="24"/>
                <w:szCs w:val="24"/>
              </w:rPr>
              <w:t xml:space="preserve"> </w:t>
            </w:r>
            <w:r w:rsidR="000500B0" w:rsidRPr="000500B0">
              <w:rPr>
                <w:sz w:val="20"/>
                <w:szCs w:val="20"/>
              </w:rPr>
              <w:t>1</w:t>
            </w:r>
            <w:r w:rsidR="00D926D3">
              <w:rPr>
                <w:sz w:val="20"/>
                <w:szCs w:val="20"/>
              </w:rPr>
              <w:t>0</w:t>
            </w:r>
            <w:r w:rsidR="000500B0" w:rsidRPr="000500B0">
              <w:rPr>
                <w:sz w:val="20"/>
                <w:szCs w:val="20"/>
              </w:rPr>
              <w:t>0 pers.</w:t>
            </w:r>
          </w:p>
          <w:p w14:paraId="43B98374" w14:textId="36FEA422" w:rsidR="00A52AB9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>__</w:t>
            </w:r>
            <w:r w:rsidR="00A52AB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Bleikvassli skole – Kantine og kjøkken</w:t>
            </w:r>
            <w:r w:rsidR="007C53F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                               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</w:t>
            </w:r>
            <w:r w:rsidR="007C53F9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="007C53F9" w:rsidRPr="00C6203A">
              <w:rPr>
                <w:sz w:val="20"/>
                <w:szCs w:val="20"/>
                <w:shd w:val="clear" w:color="auto" w:fill="F2F2F2" w:themeFill="background1" w:themeFillShade="F2"/>
              </w:rPr>
              <w:t>30 pers.</w:t>
            </w:r>
          </w:p>
          <w:p w14:paraId="516B7790" w14:textId="19017E86" w:rsidR="00A52AB9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 </w:t>
            </w:r>
            <w:r w:rsidR="00A52AB9">
              <w:rPr>
                <w:sz w:val="24"/>
                <w:szCs w:val="24"/>
              </w:rPr>
              <w:t xml:space="preserve">  Bleikvassli skole – samfunnssal og kjøkken</w:t>
            </w:r>
            <w:r w:rsidR="007C53F9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7C53F9" w:rsidRPr="007C53F9">
              <w:rPr>
                <w:sz w:val="20"/>
                <w:szCs w:val="20"/>
              </w:rPr>
              <w:t>80 pers.</w:t>
            </w:r>
          </w:p>
          <w:p w14:paraId="51FD22DE" w14:textId="130388E8" w:rsidR="00B56D1C" w:rsidRPr="00B75514" w:rsidRDefault="00C6203A" w:rsidP="00971A46">
            <w:pPr>
              <w:pStyle w:val="Ingenmellomro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__ </w:t>
            </w:r>
            <w:r w:rsidR="00B56D1C" w:rsidRPr="00C6203A">
              <w:rPr>
                <w:sz w:val="24"/>
                <w:szCs w:val="24"/>
                <w:shd w:val="clear" w:color="auto" w:fill="F2F2F2" w:themeFill="background1" w:themeFillShade="F2"/>
              </w:rPr>
              <w:t xml:space="preserve">  Annet lokale </w:t>
            </w:r>
            <w:proofErr w:type="gramStart"/>
            <w:r w:rsidR="00B56D1C" w:rsidRPr="00C6203A">
              <w:rPr>
                <w:sz w:val="24"/>
                <w:szCs w:val="24"/>
                <w:shd w:val="clear" w:color="auto" w:fill="F2F2F2" w:themeFill="background1" w:themeFillShade="F2"/>
              </w:rPr>
              <w:t>( spesifiser</w:t>
            </w:r>
            <w:proofErr w:type="gramEnd"/>
            <w:r w:rsidR="00B56D1C" w:rsidRPr="00C6203A">
              <w:rPr>
                <w:sz w:val="24"/>
                <w:szCs w:val="24"/>
                <w:shd w:val="clear" w:color="auto" w:fill="F2F2F2" w:themeFill="background1" w:themeFillShade="F2"/>
              </w:rPr>
              <w:t>) ; _______________________________</w:t>
            </w:r>
          </w:p>
        </w:tc>
      </w:tr>
    </w:tbl>
    <w:p w14:paraId="7BA6D2E4" w14:textId="77777777" w:rsidR="00B602A6" w:rsidRPr="00255599" w:rsidRDefault="00B602A6" w:rsidP="00E26A48">
      <w:pPr>
        <w:pStyle w:val="Ingenmellomrom"/>
        <w:rPr>
          <w:b/>
          <w:sz w:val="20"/>
          <w:szCs w:val="20"/>
        </w:rPr>
      </w:pPr>
    </w:p>
    <w:p w14:paraId="1401DA12" w14:textId="77777777" w:rsidR="008535B3" w:rsidRPr="00B602A6" w:rsidRDefault="008535B3" w:rsidP="00E26A48">
      <w:pPr>
        <w:pStyle w:val="Ingenmellomrom"/>
        <w:rPr>
          <w:b/>
          <w:sz w:val="2"/>
          <w:szCs w:val="2"/>
        </w:rPr>
      </w:pPr>
    </w:p>
    <w:p w14:paraId="2617A26F" w14:textId="77777777" w:rsidR="003B541A" w:rsidRPr="00312B1F" w:rsidRDefault="003B541A" w:rsidP="003B541A">
      <w:pPr>
        <w:pStyle w:val="Ingenmellomrom"/>
        <w:rPr>
          <w:b/>
          <w:sz w:val="24"/>
        </w:rPr>
      </w:pPr>
      <w:r w:rsidRPr="00312B1F">
        <w:rPr>
          <w:b/>
          <w:sz w:val="24"/>
        </w:rPr>
        <w:t>Leiesøker/ ansvarlig for leie: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0"/>
        <w:gridCol w:w="6152"/>
      </w:tblGrid>
      <w:tr w:rsidR="003B541A" w:rsidRPr="00255599" w14:paraId="3395F641" w14:textId="77777777" w:rsidTr="00CB3781">
        <w:trPr>
          <w:trHeight w:val="510"/>
        </w:trPr>
        <w:tc>
          <w:tcPr>
            <w:tcW w:w="2910" w:type="dxa"/>
          </w:tcPr>
          <w:p w14:paraId="73BF3125" w14:textId="77777777" w:rsidR="002420DD" w:rsidRDefault="003B541A" w:rsidP="002420DD">
            <w:pPr>
              <w:pStyle w:val="Ingenmellomrom"/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Navn</w:t>
            </w:r>
            <w:r w:rsidR="00255599" w:rsidRPr="00255599">
              <w:rPr>
                <w:b/>
                <w:sz w:val="20"/>
                <w:szCs w:val="20"/>
              </w:rPr>
              <w:t xml:space="preserve"> </w:t>
            </w:r>
          </w:p>
          <w:p w14:paraId="08CD5AD2" w14:textId="5DD6868D" w:rsidR="003B541A" w:rsidRPr="00255599" w:rsidRDefault="003B541A" w:rsidP="002420DD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6152" w:type="dxa"/>
          </w:tcPr>
          <w:p w14:paraId="4921DFDD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B602A6" w:rsidRPr="00255599" w14:paraId="48A22599" w14:textId="77777777" w:rsidTr="00CB3781">
        <w:trPr>
          <w:trHeight w:val="510"/>
        </w:trPr>
        <w:tc>
          <w:tcPr>
            <w:tcW w:w="2910" w:type="dxa"/>
          </w:tcPr>
          <w:p w14:paraId="6023D5BC" w14:textId="77777777" w:rsidR="00B602A6" w:rsidRDefault="00B602A6" w:rsidP="002420DD">
            <w:pPr>
              <w:pStyle w:val="Ingenmellomrom"/>
              <w:rPr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Personnummer  </w:t>
            </w:r>
            <w:r>
              <w:rPr>
                <w:bCs/>
                <w:sz w:val="20"/>
                <w:szCs w:val="20"/>
              </w:rPr>
              <w:t>(</w:t>
            </w:r>
            <w:proofErr w:type="gramEnd"/>
            <w:r>
              <w:rPr>
                <w:bCs/>
                <w:sz w:val="20"/>
                <w:szCs w:val="20"/>
              </w:rPr>
              <w:t>evt.org.nr)</w:t>
            </w:r>
          </w:p>
          <w:p w14:paraId="17B37EC1" w14:textId="35D43574" w:rsidR="00B602A6" w:rsidRPr="00B602A6" w:rsidRDefault="00B602A6" w:rsidP="002420DD">
            <w:pPr>
              <w:pStyle w:val="Ingenmellomrom"/>
              <w:rPr>
                <w:bCs/>
                <w:sz w:val="20"/>
                <w:szCs w:val="20"/>
              </w:rPr>
            </w:pPr>
            <w:r w:rsidRPr="00B602A6">
              <w:rPr>
                <w:bCs/>
                <w:sz w:val="18"/>
                <w:szCs w:val="18"/>
              </w:rPr>
              <w:t>-nødvendig for bruk ved fakturer</w:t>
            </w:r>
            <w:r>
              <w:rPr>
                <w:bCs/>
                <w:sz w:val="18"/>
                <w:szCs w:val="18"/>
              </w:rPr>
              <w:t>ing!</w:t>
            </w:r>
          </w:p>
        </w:tc>
        <w:tc>
          <w:tcPr>
            <w:tcW w:w="6152" w:type="dxa"/>
          </w:tcPr>
          <w:p w14:paraId="5C126464" w14:textId="77777777" w:rsidR="00B602A6" w:rsidRPr="00255599" w:rsidRDefault="00B602A6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48DDC455" w14:textId="77777777" w:rsidTr="00CB3781">
        <w:trPr>
          <w:trHeight w:val="510"/>
        </w:trPr>
        <w:tc>
          <w:tcPr>
            <w:tcW w:w="2910" w:type="dxa"/>
          </w:tcPr>
          <w:p w14:paraId="5AF984D6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Adresse</w:t>
            </w:r>
          </w:p>
        </w:tc>
        <w:tc>
          <w:tcPr>
            <w:tcW w:w="6152" w:type="dxa"/>
          </w:tcPr>
          <w:p w14:paraId="3169F4B6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1306088D" w14:textId="77777777" w:rsidTr="00CB3781">
        <w:trPr>
          <w:trHeight w:val="510"/>
        </w:trPr>
        <w:tc>
          <w:tcPr>
            <w:tcW w:w="2910" w:type="dxa"/>
          </w:tcPr>
          <w:p w14:paraId="7EC1BF07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postadresse</w:t>
            </w:r>
          </w:p>
        </w:tc>
        <w:tc>
          <w:tcPr>
            <w:tcW w:w="6152" w:type="dxa"/>
          </w:tcPr>
          <w:p w14:paraId="69CA5AB0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70FB9C59" w14:textId="77777777" w:rsidTr="00CB3781">
        <w:trPr>
          <w:trHeight w:val="510"/>
        </w:trPr>
        <w:tc>
          <w:tcPr>
            <w:tcW w:w="2910" w:type="dxa"/>
          </w:tcPr>
          <w:p w14:paraId="6982D14D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proofErr w:type="gramStart"/>
            <w:r w:rsidRPr="00255599">
              <w:rPr>
                <w:b/>
                <w:sz w:val="20"/>
                <w:szCs w:val="20"/>
              </w:rPr>
              <w:t>mail</w:t>
            </w:r>
            <w:proofErr w:type="gramEnd"/>
          </w:p>
        </w:tc>
        <w:tc>
          <w:tcPr>
            <w:tcW w:w="6152" w:type="dxa"/>
          </w:tcPr>
          <w:p w14:paraId="5AA46D22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  <w:tr w:rsidR="003B541A" w:rsidRPr="00255599" w14:paraId="087ED9F1" w14:textId="77777777" w:rsidTr="00CB3781">
        <w:trPr>
          <w:trHeight w:val="510"/>
        </w:trPr>
        <w:tc>
          <w:tcPr>
            <w:tcW w:w="2910" w:type="dxa"/>
          </w:tcPr>
          <w:p w14:paraId="7FA9EADA" w14:textId="77777777" w:rsidR="003B541A" w:rsidRPr="00255599" w:rsidRDefault="003B541A" w:rsidP="00971A46">
            <w:pPr>
              <w:rPr>
                <w:b/>
                <w:sz w:val="20"/>
                <w:szCs w:val="20"/>
              </w:rPr>
            </w:pPr>
            <w:r w:rsidRPr="0025559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152" w:type="dxa"/>
          </w:tcPr>
          <w:p w14:paraId="34A3BC62" w14:textId="77777777" w:rsidR="003B541A" w:rsidRPr="00255599" w:rsidRDefault="003B541A" w:rsidP="00971A46">
            <w:pPr>
              <w:rPr>
                <w:sz w:val="20"/>
                <w:szCs w:val="20"/>
              </w:rPr>
            </w:pPr>
          </w:p>
        </w:tc>
      </w:tr>
    </w:tbl>
    <w:p w14:paraId="7F0872A0" w14:textId="77777777" w:rsidR="00B602A6" w:rsidRDefault="00B602A6" w:rsidP="00E26A48">
      <w:pPr>
        <w:pStyle w:val="Ingenmellomrom"/>
        <w:rPr>
          <w:b/>
          <w:sz w:val="20"/>
          <w:szCs w:val="20"/>
        </w:rPr>
      </w:pPr>
    </w:p>
    <w:p w14:paraId="19621610" w14:textId="1684C864" w:rsidR="00C60D16" w:rsidRDefault="00901D39" w:rsidP="00E26A48">
      <w:pPr>
        <w:pStyle w:val="Ingenmellomrom"/>
        <w:rPr>
          <w:b/>
          <w:sz w:val="20"/>
          <w:szCs w:val="20"/>
        </w:rPr>
      </w:pPr>
      <w:r w:rsidRPr="00901D39">
        <w:rPr>
          <w:b/>
          <w:sz w:val="20"/>
          <w:szCs w:val="20"/>
        </w:rPr>
        <w:t>Når kommunen har mottatt signert søknad, har den</w:t>
      </w:r>
      <w:r w:rsidR="00C60D16">
        <w:rPr>
          <w:b/>
          <w:sz w:val="20"/>
          <w:szCs w:val="20"/>
        </w:rPr>
        <w:t xml:space="preserve"> ansvar for at personopplysningsloven,</w:t>
      </w:r>
      <w:r w:rsidR="00822FD9">
        <w:rPr>
          <w:b/>
          <w:sz w:val="20"/>
          <w:szCs w:val="20"/>
        </w:rPr>
        <w:t xml:space="preserve"> </w:t>
      </w:r>
      <w:r w:rsidR="00C60D16">
        <w:rPr>
          <w:b/>
          <w:sz w:val="20"/>
          <w:szCs w:val="20"/>
        </w:rPr>
        <w:t xml:space="preserve">bestemmelser om taushetsplikt, regelverk og annen lovgivning følges. Alle som behandler dine </w:t>
      </w:r>
      <w:proofErr w:type="gramStart"/>
      <w:r w:rsidR="00822FD9">
        <w:rPr>
          <w:b/>
          <w:sz w:val="20"/>
          <w:szCs w:val="20"/>
        </w:rPr>
        <w:t>personopplysninger</w:t>
      </w:r>
      <w:proofErr w:type="gramEnd"/>
      <w:r w:rsidR="00822FD9">
        <w:rPr>
          <w:b/>
          <w:sz w:val="20"/>
          <w:szCs w:val="20"/>
        </w:rPr>
        <w:t xml:space="preserve"> har taushetsplikt. </w:t>
      </w:r>
      <w:r w:rsidR="00F62597">
        <w:rPr>
          <w:b/>
          <w:sz w:val="20"/>
          <w:szCs w:val="20"/>
        </w:rPr>
        <w:t xml:space="preserve"> Les mer om Hemnes kommunes personvernerklæring på link: </w:t>
      </w:r>
      <w:hyperlink r:id="rId6" w:history="1">
        <w:r w:rsidR="00F62597" w:rsidRPr="00F62597">
          <w:rPr>
            <w:rStyle w:val="Hyperkobling"/>
            <w:b/>
            <w:sz w:val="20"/>
            <w:szCs w:val="20"/>
          </w:rPr>
          <w:t>Hjem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7" w:history="1">
        <w:r w:rsidR="00F62597" w:rsidRPr="00F62597">
          <w:rPr>
            <w:rStyle w:val="Hyperkobling"/>
            <w:b/>
            <w:sz w:val="20"/>
            <w:szCs w:val="20"/>
          </w:rPr>
          <w:t>Innbyggertjenester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8" w:history="1">
        <w:r w:rsidR="00F62597" w:rsidRPr="00F62597">
          <w:rPr>
            <w:rStyle w:val="Hyperkobling"/>
            <w:b/>
            <w:sz w:val="20"/>
            <w:szCs w:val="20"/>
          </w:rPr>
          <w:t>Omsorg, helse og velferd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9" w:history="1">
        <w:r w:rsidR="00F62597" w:rsidRPr="00F62597">
          <w:rPr>
            <w:rStyle w:val="Hyperkobling"/>
            <w:b/>
            <w:sz w:val="20"/>
            <w:szCs w:val="20"/>
          </w:rPr>
          <w:t>Økonomisk bistand, råd og veiledning</w:t>
        </w:r>
      </w:hyperlink>
      <w:r w:rsidR="00F62597" w:rsidRPr="00F62597">
        <w:rPr>
          <w:b/>
          <w:sz w:val="20"/>
          <w:szCs w:val="20"/>
          <w:rtl/>
        </w:rPr>
        <w:t>/</w:t>
      </w:r>
      <w:hyperlink r:id="rId10" w:history="1">
        <w:r w:rsidR="00F62597" w:rsidRPr="00F62597">
          <w:rPr>
            <w:rStyle w:val="Hyperkobling"/>
            <w:b/>
            <w:sz w:val="20"/>
            <w:szCs w:val="20"/>
          </w:rPr>
          <w:t>Personvern</w:t>
        </w:r>
      </w:hyperlink>
    </w:p>
    <w:p w14:paraId="62F5345C" w14:textId="77777777" w:rsidR="00255599" w:rsidRDefault="00255599" w:rsidP="00E26A48">
      <w:pPr>
        <w:pStyle w:val="Ingenmellomrom"/>
        <w:rPr>
          <w:b/>
          <w:sz w:val="20"/>
          <w:szCs w:val="20"/>
        </w:rPr>
      </w:pPr>
    </w:p>
    <w:p w14:paraId="73E69160" w14:textId="77777777" w:rsidR="00255599" w:rsidRDefault="00255599" w:rsidP="00E26A48">
      <w:pPr>
        <w:pStyle w:val="Ingenmellomrom"/>
        <w:rPr>
          <w:b/>
          <w:sz w:val="20"/>
          <w:szCs w:val="20"/>
        </w:rPr>
      </w:pPr>
    </w:p>
    <w:p w14:paraId="6AE55AE9" w14:textId="77777777" w:rsidR="00B602A6" w:rsidRDefault="00B602A6" w:rsidP="00E26A48">
      <w:pPr>
        <w:pStyle w:val="Ingenmellomrom"/>
        <w:rPr>
          <w:b/>
          <w:sz w:val="20"/>
          <w:szCs w:val="20"/>
        </w:rPr>
      </w:pPr>
    </w:p>
    <w:p w14:paraId="6F63F58D" w14:textId="77777777" w:rsidR="00255599" w:rsidRDefault="00255599" w:rsidP="00E26A48">
      <w:pPr>
        <w:pStyle w:val="Ingenmellomrom"/>
        <w:rPr>
          <w:b/>
          <w:sz w:val="20"/>
          <w:szCs w:val="20"/>
        </w:rPr>
      </w:pPr>
      <w:r>
        <w:rPr>
          <w:b/>
          <w:sz w:val="20"/>
          <w:szCs w:val="20"/>
        </w:rPr>
        <w:t>Dato: 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Signatur:_________________________________</w:t>
      </w:r>
    </w:p>
    <w:p w14:paraId="0B5228F6" w14:textId="77777777" w:rsidR="007F15CD" w:rsidRDefault="007F15CD" w:rsidP="00E26A48">
      <w:pPr>
        <w:pStyle w:val="Ingenmellomrom"/>
        <w:rPr>
          <w:b/>
          <w:sz w:val="20"/>
          <w:szCs w:val="20"/>
        </w:rPr>
      </w:pPr>
    </w:p>
    <w:sectPr w:rsidR="007F15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15BC1E" w14:textId="77777777" w:rsidR="00E26A48" w:rsidRDefault="00E26A48" w:rsidP="00E26A48">
      <w:pPr>
        <w:spacing w:after="0" w:line="240" w:lineRule="auto"/>
      </w:pPr>
      <w:r>
        <w:separator/>
      </w:r>
    </w:p>
  </w:endnote>
  <w:endnote w:type="continuationSeparator" w:id="0">
    <w:p w14:paraId="36DF57D5" w14:textId="77777777" w:rsidR="00E26A48" w:rsidRDefault="00E26A48" w:rsidP="00E2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BFA7BE" w14:textId="4DE94E4C" w:rsidR="00F80DAC" w:rsidRDefault="00F80DAC">
    <w:pPr>
      <w:pStyle w:val="Bunntekst"/>
    </w:pPr>
    <w:r>
      <w:t>Sendes til: Hemnes kommune – boligkontor, Sentrumsveien 1, 8646 KORGEN</w:t>
    </w:r>
  </w:p>
  <w:p w14:paraId="30DB6E65" w14:textId="551E47C3" w:rsidR="00B46C0E" w:rsidRDefault="00F80DAC">
    <w:pPr>
      <w:pStyle w:val="Bunntekst"/>
    </w:pPr>
    <w:r>
      <w:t xml:space="preserve">                  </w:t>
    </w:r>
    <w:r w:rsidR="00B46C0E">
      <w:t>e</w:t>
    </w:r>
    <w:r>
      <w:t xml:space="preserve">ller på </w:t>
    </w:r>
    <w:proofErr w:type="gramStart"/>
    <w:r>
      <w:t>mail</w:t>
    </w:r>
    <w:proofErr w:type="gramEnd"/>
    <w:r>
      <w:t xml:space="preserve"> til </w:t>
    </w:r>
    <w:hyperlink r:id="rId1" w:history="1">
      <w:r w:rsidR="00B46C0E" w:rsidRPr="00260A9A">
        <w:rPr>
          <w:rStyle w:val="Hyperkobling"/>
        </w:rPr>
        <w:t>postmottak@hemnes.kommune.no</w:t>
      </w:r>
    </w:hyperlink>
    <w:r w:rsidR="00B46C0E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20E005" w14:textId="77777777" w:rsidR="00E26A48" w:rsidRDefault="00E26A48" w:rsidP="00E26A48">
      <w:pPr>
        <w:spacing w:after="0" w:line="240" w:lineRule="auto"/>
      </w:pPr>
      <w:r>
        <w:separator/>
      </w:r>
    </w:p>
  </w:footnote>
  <w:footnote w:type="continuationSeparator" w:id="0">
    <w:p w14:paraId="63FED11E" w14:textId="77777777" w:rsidR="00E26A48" w:rsidRDefault="00E26A48" w:rsidP="00E2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A347BB" w14:textId="77777777" w:rsidR="00255599" w:rsidRDefault="00E26A48">
    <w:pPr>
      <w:pStyle w:val="Topptekst"/>
    </w:pPr>
    <w:r>
      <w:rPr>
        <w:noProof/>
        <w:lang w:eastAsia="nb-NO"/>
      </w:rPr>
      <w:drawing>
        <wp:inline distT="0" distB="0" distL="0" distR="0" wp14:anchorId="3CCF22DD" wp14:editId="71795AAA">
          <wp:extent cx="5734050" cy="552450"/>
          <wp:effectExtent l="0" t="0" r="0" b="0"/>
          <wp:docPr id="1" name="Bilde 1" descr="Beskrivelse: Logo-Blå-Ep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Logo-Blå-Epost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0E"/>
    <w:rsid w:val="000500B0"/>
    <w:rsid w:val="000C2BBA"/>
    <w:rsid w:val="00131E41"/>
    <w:rsid w:val="001B7BD6"/>
    <w:rsid w:val="001E378E"/>
    <w:rsid w:val="002420DD"/>
    <w:rsid w:val="00255599"/>
    <w:rsid w:val="00287FE2"/>
    <w:rsid w:val="002B41D0"/>
    <w:rsid w:val="002C233E"/>
    <w:rsid w:val="002C5A2E"/>
    <w:rsid w:val="002D0D15"/>
    <w:rsid w:val="00305298"/>
    <w:rsid w:val="00312B1F"/>
    <w:rsid w:val="0031756E"/>
    <w:rsid w:val="003B541A"/>
    <w:rsid w:val="00457485"/>
    <w:rsid w:val="004940FC"/>
    <w:rsid w:val="00503913"/>
    <w:rsid w:val="005128CC"/>
    <w:rsid w:val="00577E34"/>
    <w:rsid w:val="005F2A4B"/>
    <w:rsid w:val="00691D2C"/>
    <w:rsid w:val="007433BE"/>
    <w:rsid w:val="00787802"/>
    <w:rsid w:val="007926DA"/>
    <w:rsid w:val="0079363D"/>
    <w:rsid w:val="007B31D7"/>
    <w:rsid w:val="007C53F9"/>
    <w:rsid w:val="007F15CD"/>
    <w:rsid w:val="00822FD9"/>
    <w:rsid w:val="008535B3"/>
    <w:rsid w:val="0089420A"/>
    <w:rsid w:val="008966D8"/>
    <w:rsid w:val="008A7AD6"/>
    <w:rsid w:val="008E6ED0"/>
    <w:rsid w:val="00901D39"/>
    <w:rsid w:val="00920D0C"/>
    <w:rsid w:val="00940CE3"/>
    <w:rsid w:val="009C60BC"/>
    <w:rsid w:val="009D2D8D"/>
    <w:rsid w:val="00A52AB9"/>
    <w:rsid w:val="00A87645"/>
    <w:rsid w:val="00A969FE"/>
    <w:rsid w:val="00AB14F1"/>
    <w:rsid w:val="00AC18EB"/>
    <w:rsid w:val="00B4430B"/>
    <w:rsid w:val="00B46C0E"/>
    <w:rsid w:val="00B56D1C"/>
    <w:rsid w:val="00B602A6"/>
    <w:rsid w:val="00B75514"/>
    <w:rsid w:val="00BC1FFA"/>
    <w:rsid w:val="00C323CB"/>
    <w:rsid w:val="00C60D16"/>
    <w:rsid w:val="00C6203A"/>
    <w:rsid w:val="00C9350E"/>
    <w:rsid w:val="00CA0352"/>
    <w:rsid w:val="00CB3781"/>
    <w:rsid w:val="00D014D1"/>
    <w:rsid w:val="00D926D3"/>
    <w:rsid w:val="00DA5F61"/>
    <w:rsid w:val="00E26A48"/>
    <w:rsid w:val="00E64280"/>
    <w:rsid w:val="00E77CEA"/>
    <w:rsid w:val="00EB4920"/>
    <w:rsid w:val="00F62597"/>
    <w:rsid w:val="00F80DAC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5394"/>
  <w15:docId w15:val="{01836210-EADF-45AF-A0CB-0488439B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E26A4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26A48"/>
  </w:style>
  <w:style w:type="paragraph" w:styleId="Bunntekst">
    <w:name w:val="footer"/>
    <w:basedOn w:val="Normal"/>
    <w:link w:val="BunntekstTegn"/>
    <w:uiPriority w:val="99"/>
    <w:unhideWhenUsed/>
    <w:rsid w:val="00E2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26A48"/>
  </w:style>
  <w:style w:type="paragraph" w:styleId="Bobletekst">
    <w:name w:val="Balloon Text"/>
    <w:basedOn w:val="Normal"/>
    <w:link w:val="BobletekstTegn"/>
    <w:uiPriority w:val="99"/>
    <w:semiHidden/>
    <w:unhideWhenUsed/>
    <w:rsid w:val="00E2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A4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62597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46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mnes.kommune.no/omsorg-helse-og-velferd.419689.no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mnes.kommune.no/innbyggertjenester.419685.no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mnes.kommune.no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hemnes.kommune.no/personvern.425811.n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mnes.kommune.no/cppage.419775.no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hemnes.kommu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2DF0.E98D2F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385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Losvik</dc:creator>
  <cp:lastModifiedBy>Line Losvik</cp:lastModifiedBy>
  <cp:revision>18</cp:revision>
  <cp:lastPrinted>2023-02-20T09:47:00Z</cp:lastPrinted>
  <dcterms:created xsi:type="dcterms:W3CDTF">2023-02-02T15:00:00Z</dcterms:created>
  <dcterms:modified xsi:type="dcterms:W3CDTF">2024-04-30T08:40:00Z</dcterms:modified>
</cp:coreProperties>
</file>