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A" w:rsidRDefault="000C50CA">
      <w:bookmarkStart w:id="0" w:name="_GoBack"/>
      <w:bookmarkEnd w:id="0"/>
    </w:p>
    <w:p w:rsidR="000C50CA" w:rsidRDefault="000C50CA"/>
    <w:p w:rsidR="00BF07C2" w:rsidRDefault="00BF07C2"/>
    <w:p w:rsidR="00BF07C2" w:rsidRDefault="00BF07C2"/>
    <w:p w:rsidR="000C50CA" w:rsidRDefault="000C50CA">
      <w:pPr>
        <w:sectPr w:rsidR="000C50CA" w:rsidSect="00C75BBE">
          <w:headerReference w:type="default" r:id="rId12"/>
          <w:headerReference w:type="first" r:id="rId13"/>
          <w:footerReference w:type="first" r:id="rId14"/>
          <w:pgSz w:w="11906" w:h="16838" w:code="9"/>
          <w:pgMar w:top="425" w:right="1418" w:bottom="1985" w:left="1418" w:header="454" w:footer="130" w:gutter="284"/>
          <w:cols w:space="708"/>
          <w:titlePg/>
          <w:docGrid w:linePitch="360"/>
        </w:sectPr>
      </w:pPr>
    </w:p>
    <w:tbl>
      <w:tblPr>
        <w:tblW w:w="0" w:type="auto"/>
        <w:tblLayout w:type="fixed"/>
        <w:tblCellMar>
          <w:left w:w="70" w:type="dxa"/>
          <w:right w:w="70" w:type="dxa"/>
        </w:tblCellMar>
        <w:tblLook w:val="0000" w:firstRow="0" w:lastRow="0" w:firstColumn="0" w:lastColumn="0" w:noHBand="0" w:noVBand="0"/>
      </w:tblPr>
      <w:tblGrid>
        <w:gridCol w:w="4830"/>
        <w:gridCol w:w="4154"/>
      </w:tblGrid>
      <w:tr w:rsidR="00A22360" w:rsidRPr="004344A5" w:rsidTr="00C75BBE">
        <w:tc>
          <w:tcPr>
            <w:tcW w:w="4830" w:type="dxa"/>
          </w:tcPr>
          <w:p w:rsidR="00A22360" w:rsidRPr="00A22360" w:rsidRDefault="00FE6E35" w:rsidP="00A22360">
            <w:pPr>
              <w:rPr>
                <w:rFonts w:cs="Arial"/>
                <w:szCs w:val="22"/>
              </w:rPr>
            </w:pPr>
            <w:bookmarkStart w:id="4" w:name="MOTTAKERNAVN"/>
            <w:r>
              <w:rPr>
                <w:rFonts w:cs="Arial"/>
                <w:szCs w:val="22"/>
              </w:rPr>
              <w:lastRenderedPageBreak/>
              <w:t>Hemnes kommune</w:t>
            </w:r>
            <w:bookmarkEnd w:id="4"/>
          </w:p>
        </w:tc>
        <w:tc>
          <w:tcPr>
            <w:tcW w:w="4154" w:type="dxa"/>
            <w:vMerge w:val="restart"/>
          </w:tcPr>
          <w:p w:rsidR="00A22360" w:rsidRDefault="00DD03B9" w:rsidP="00A22360">
            <w:pPr>
              <w:jc w:val="right"/>
              <w:rPr>
                <w:rFonts w:cs="Arial"/>
                <w:sz w:val="18"/>
                <w:szCs w:val="18"/>
              </w:rPr>
            </w:pPr>
            <w:proofErr w:type="spellStart"/>
            <w:r w:rsidRPr="00574937">
              <w:rPr>
                <w:rFonts w:cs="Arial"/>
                <w:color w:val="595959" w:themeColor="text1" w:themeTint="A6"/>
                <w:sz w:val="18"/>
                <w:szCs w:val="18"/>
              </w:rPr>
              <w:t>Saksb</w:t>
            </w:r>
            <w:proofErr w:type="spellEnd"/>
            <w:r w:rsidRPr="00574937">
              <w:rPr>
                <w:rFonts w:cs="Arial"/>
                <w:color w:val="595959" w:themeColor="text1" w:themeTint="A6"/>
                <w:sz w:val="18"/>
                <w:szCs w:val="18"/>
              </w:rPr>
              <w:t>.:</w:t>
            </w:r>
            <w:r w:rsidRPr="005178D5">
              <w:rPr>
                <w:rFonts w:cs="Arial"/>
                <w:sz w:val="18"/>
                <w:szCs w:val="18"/>
              </w:rPr>
              <w:t xml:space="preserve"> </w:t>
            </w:r>
            <w:bookmarkStart w:id="5" w:name="SAKSBEHANDLERNAVN2"/>
            <w:r w:rsidR="00FE6E35">
              <w:rPr>
                <w:rFonts w:cs="Arial"/>
                <w:sz w:val="18"/>
                <w:szCs w:val="18"/>
              </w:rPr>
              <w:t>Hanne M. K. Hanssen</w:t>
            </w:r>
            <w:bookmarkEnd w:id="5"/>
          </w:p>
          <w:p w:rsidR="00E31A68" w:rsidRDefault="00E31A68" w:rsidP="00A22360">
            <w:pPr>
              <w:jc w:val="right"/>
              <w:rPr>
                <w:rFonts w:cs="Arial"/>
                <w:color w:val="333333"/>
                <w:sz w:val="18"/>
                <w:szCs w:val="18"/>
              </w:rPr>
            </w:pPr>
            <w:r>
              <w:rPr>
                <w:rFonts w:cs="Arial"/>
                <w:sz w:val="18"/>
                <w:szCs w:val="18"/>
              </w:rPr>
              <w:t>Magne Haukås</w:t>
            </w:r>
          </w:p>
          <w:p w:rsidR="00A22360" w:rsidRPr="0067353F" w:rsidRDefault="004F2B44" w:rsidP="00A22360">
            <w:pPr>
              <w:jc w:val="right"/>
              <w:rPr>
                <w:rFonts w:cs="Arial"/>
                <w:sz w:val="18"/>
                <w:szCs w:val="18"/>
                <w:lang w:val="en-US"/>
              </w:rPr>
            </w:pPr>
            <w:r w:rsidRPr="0067353F">
              <w:rPr>
                <w:rFonts w:cs="Arial"/>
                <w:color w:val="595959" w:themeColor="text1" w:themeTint="A6"/>
                <w:sz w:val="18"/>
                <w:szCs w:val="18"/>
                <w:lang w:val="en-US"/>
              </w:rPr>
              <w:t>e</w:t>
            </w:r>
            <w:r w:rsidR="00A22360" w:rsidRPr="0067353F">
              <w:rPr>
                <w:rFonts w:cs="Arial"/>
                <w:color w:val="595959" w:themeColor="text1" w:themeTint="A6"/>
                <w:sz w:val="18"/>
                <w:szCs w:val="18"/>
                <w:lang w:val="en-US"/>
              </w:rPr>
              <w:t>-post:</w:t>
            </w:r>
            <w:r w:rsidR="00DD03B9" w:rsidRPr="0067353F">
              <w:rPr>
                <w:rFonts w:cs="Arial"/>
                <w:sz w:val="18"/>
                <w:szCs w:val="18"/>
                <w:lang w:val="en-US"/>
              </w:rPr>
              <w:t xml:space="preserve"> </w:t>
            </w:r>
            <w:bookmarkStart w:id="6" w:name="SAKSBEHEMAIL"/>
            <w:r w:rsidR="00FE6E35" w:rsidRPr="0067353F">
              <w:rPr>
                <w:rFonts w:cs="Arial"/>
                <w:sz w:val="18"/>
                <w:szCs w:val="18"/>
                <w:lang w:val="en-US"/>
              </w:rPr>
              <w:t>fmnohah@fylkesmannen.no</w:t>
            </w:r>
            <w:bookmarkEnd w:id="6"/>
            <w:r w:rsidR="00A22360" w:rsidRPr="0067353F">
              <w:rPr>
                <w:rFonts w:cs="Arial"/>
                <w:sz w:val="18"/>
                <w:szCs w:val="18"/>
                <w:lang w:val="en-US"/>
              </w:rPr>
              <w:t xml:space="preserve"> </w:t>
            </w:r>
          </w:p>
          <w:p w:rsidR="00A22360" w:rsidRPr="0067353F" w:rsidRDefault="00DD03B9" w:rsidP="00A22360">
            <w:pPr>
              <w:jc w:val="right"/>
              <w:rPr>
                <w:rFonts w:cs="Arial"/>
                <w:sz w:val="18"/>
                <w:szCs w:val="18"/>
                <w:lang w:val="en-US"/>
              </w:rPr>
            </w:pPr>
            <w:r w:rsidRPr="0067353F">
              <w:rPr>
                <w:rFonts w:cs="Arial"/>
                <w:color w:val="595959" w:themeColor="text1" w:themeTint="A6"/>
                <w:sz w:val="18"/>
                <w:szCs w:val="18"/>
                <w:lang w:val="en-US"/>
              </w:rPr>
              <w:t>Tlf:</w:t>
            </w:r>
            <w:r w:rsidRPr="0067353F">
              <w:rPr>
                <w:rFonts w:cs="Arial"/>
                <w:sz w:val="18"/>
                <w:szCs w:val="18"/>
                <w:lang w:val="en-US"/>
              </w:rPr>
              <w:t xml:space="preserve"> </w:t>
            </w:r>
            <w:bookmarkStart w:id="7" w:name="SAKSBEHTLF"/>
            <w:r w:rsidR="00FE6E35" w:rsidRPr="0067353F">
              <w:rPr>
                <w:rFonts w:cs="Arial"/>
                <w:sz w:val="18"/>
                <w:szCs w:val="18"/>
                <w:lang w:val="en-US"/>
              </w:rPr>
              <w:t>75 53 15 54</w:t>
            </w:r>
            <w:bookmarkEnd w:id="7"/>
          </w:p>
          <w:p w:rsidR="004F2B44" w:rsidRPr="00A22360" w:rsidRDefault="00DD03B9" w:rsidP="004F2B44">
            <w:pPr>
              <w:jc w:val="right"/>
              <w:rPr>
                <w:rFonts w:cs="Arial"/>
                <w:sz w:val="18"/>
                <w:szCs w:val="18"/>
              </w:rPr>
            </w:pPr>
            <w:r w:rsidRPr="00574937">
              <w:rPr>
                <w:rFonts w:cs="Arial"/>
                <w:color w:val="595959" w:themeColor="text1" w:themeTint="A6"/>
                <w:sz w:val="18"/>
                <w:szCs w:val="18"/>
              </w:rPr>
              <w:t xml:space="preserve">Vår </w:t>
            </w:r>
            <w:proofErr w:type="spellStart"/>
            <w:r w:rsidRPr="00574937">
              <w:rPr>
                <w:rFonts w:cs="Arial"/>
                <w:color w:val="595959" w:themeColor="text1" w:themeTint="A6"/>
                <w:sz w:val="18"/>
                <w:szCs w:val="18"/>
              </w:rPr>
              <w:t>ref</w:t>
            </w:r>
            <w:proofErr w:type="spellEnd"/>
            <w:r w:rsidRPr="00574937">
              <w:rPr>
                <w:rFonts w:cs="Arial"/>
                <w:color w:val="595959" w:themeColor="text1" w:themeTint="A6"/>
                <w:sz w:val="18"/>
                <w:szCs w:val="18"/>
              </w:rPr>
              <w:t>:</w:t>
            </w:r>
            <w:r>
              <w:rPr>
                <w:rFonts w:cs="Arial"/>
                <w:sz w:val="18"/>
                <w:szCs w:val="18"/>
              </w:rPr>
              <w:t xml:space="preserve"> </w:t>
            </w:r>
            <w:bookmarkStart w:id="8" w:name="SAKSNR"/>
            <w:r w:rsidR="00FE6E35">
              <w:rPr>
                <w:rFonts w:cs="Arial"/>
                <w:sz w:val="18"/>
                <w:szCs w:val="18"/>
              </w:rPr>
              <w:t>2015/3722</w:t>
            </w:r>
            <w:bookmarkEnd w:id="8"/>
            <w:r w:rsidR="004F2B44" w:rsidRPr="00A22360">
              <w:rPr>
                <w:rFonts w:cs="Arial"/>
                <w:sz w:val="18"/>
                <w:szCs w:val="18"/>
              </w:rPr>
              <w:t xml:space="preserve"> </w:t>
            </w:r>
          </w:p>
          <w:p w:rsidR="00A22360" w:rsidRDefault="00A22360" w:rsidP="00A22360">
            <w:pPr>
              <w:jc w:val="right"/>
              <w:rPr>
                <w:rFonts w:cs="Arial"/>
                <w:sz w:val="18"/>
                <w:szCs w:val="18"/>
              </w:rPr>
            </w:pPr>
            <w:r w:rsidRPr="00574937">
              <w:rPr>
                <w:rFonts w:cs="Arial"/>
                <w:color w:val="595959" w:themeColor="text1" w:themeTint="A6"/>
                <w:sz w:val="18"/>
                <w:szCs w:val="18"/>
              </w:rPr>
              <w:t xml:space="preserve">Deres </w:t>
            </w:r>
            <w:proofErr w:type="spellStart"/>
            <w:r w:rsidRPr="00574937">
              <w:rPr>
                <w:rFonts w:cs="Arial"/>
                <w:color w:val="595959" w:themeColor="text1" w:themeTint="A6"/>
                <w:sz w:val="18"/>
                <w:szCs w:val="18"/>
              </w:rPr>
              <w:t>ref</w:t>
            </w:r>
            <w:proofErr w:type="spellEnd"/>
            <w:r w:rsidRPr="00574937">
              <w:rPr>
                <w:rFonts w:cs="Arial"/>
                <w:color w:val="595959" w:themeColor="text1" w:themeTint="A6"/>
                <w:sz w:val="18"/>
                <w:szCs w:val="18"/>
              </w:rPr>
              <w:t>:</w:t>
            </w:r>
            <w:r w:rsidRPr="00A22360">
              <w:rPr>
                <w:rFonts w:cs="Arial"/>
                <w:sz w:val="18"/>
                <w:szCs w:val="18"/>
              </w:rPr>
              <w:t xml:space="preserve"> </w:t>
            </w:r>
            <w:bookmarkStart w:id="9" w:name="REF"/>
            <w:bookmarkEnd w:id="9"/>
          </w:p>
          <w:p w:rsidR="004F2B44" w:rsidRDefault="004F2B44" w:rsidP="004F2B44">
            <w:pPr>
              <w:spacing w:before="120"/>
              <w:jc w:val="right"/>
              <w:rPr>
                <w:rFonts w:cs="Arial"/>
                <w:sz w:val="18"/>
                <w:szCs w:val="18"/>
              </w:rPr>
            </w:pPr>
            <w:r w:rsidRPr="00574937">
              <w:rPr>
                <w:rFonts w:cs="Arial"/>
                <w:color w:val="595959" w:themeColor="text1" w:themeTint="A6"/>
                <w:sz w:val="18"/>
                <w:szCs w:val="18"/>
              </w:rPr>
              <w:t>Vår dato:</w:t>
            </w:r>
            <w:r w:rsidRPr="00A22360">
              <w:rPr>
                <w:rFonts w:cs="Arial"/>
                <w:sz w:val="18"/>
                <w:szCs w:val="18"/>
              </w:rPr>
              <w:t xml:space="preserve"> </w:t>
            </w:r>
            <w:bookmarkStart w:id="10" w:name="BREVDATO"/>
            <w:r w:rsidR="00AF696A">
              <w:rPr>
                <w:rFonts w:cs="Arial"/>
                <w:sz w:val="18"/>
                <w:szCs w:val="18"/>
              </w:rPr>
              <w:t>1.12</w:t>
            </w:r>
            <w:r w:rsidR="00FE6E35">
              <w:rPr>
                <w:rFonts w:cs="Arial"/>
                <w:sz w:val="18"/>
                <w:szCs w:val="18"/>
              </w:rPr>
              <w:t>.2016</w:t>
            </w:r>
            <w:bookmarkEnd w:id="10"/>
          </w:p>
          <w:p w:rsidR="00A22360" w:rsidRPr="00A22360" w:rsidRDefault="00A22360" w:rsidP="00A22360">
            <w:pPr>
              <w:jc w:val="right"/>
              <w:rPr>
                <w:rFonts w:cs="Arial"/>
                <w:sz w:val="18"/>
                <w:szCs w:val="18"/>
              </w:rPr>
            </w:pPr>
            <w:r w:rsidRPr="00574937">
              <w:rPr>
                <w:rFonts w:cs="Arial"/>
                <w:color w:val="595959" w:themeColor="text1" w:themeTint="A6"/>
                <w:sz w:val="18"/>
                <w:szCs w:val="18"/>
              </w:rPr>
              <w:t>Deres dato:</w:t>
            </w:r>
            <w:r w:rsidRPr="00A22360">
              <w:rPr>
                <w:rFonts w:cs="Arial"/>
                <w:sz w:val="18"/>
                <w:szCs w:val="18"/>
              </w:rPr>
              <w:t xml:space="preserve"> </w:t>
            </w:r>
            <w:bookmarkStart w:id="11" w:name="REFDATO"/>
            <w:bookmarkEnd w:id="11"/>
          </w:p>
          <w:p w:rsidR="00A22360" w:rsidRPr="00A22360" w:rsidRDefault="00A22360" w:rsidP="004F2B44">
            <w:pPr>
              <w:spacing w:before="120"/>
              <w:jc w:val="right"/>
              <w:rPr>
                <w:rFonts w:cs="Arial"/>
                <w:sz w:val="18"/>
                <w:szCs w:val="18"/>
              </w:rPr>
            </w:pPr>
            <w:r w:rsidRPr="00574937">
              <w:rPr>
                <w:rFonts w:cs="Arial"/>
                <w:color w:val="595959" w:themeColor="text1" w:themeTint="A6"/>
                <w:sz w:val="18"/>
                <w:szCs w:val="18"/>
              </w:rPr>
              <w:t>Arkivkode:</w:t>
            </w:r>
            <w:r w:rsidRPr="00A22360">
              <w:rPr>
                <w:rFonts w:cs="Arial"/>
                <w:sz w:val="18"/>
                <w:szCs w:val="18"/>
              </w:rPr>
              <w:t xml:space="preserve"> </w:t>
            </w:r>
            <w:bookmarkStart w:id="12" w:name="PRIMÆRKLASSERING"/>
            <w:r w:rsidR="00FE6E35">
              <w:rPr>
                <w:rFonts w:cs="Arial"/>
                <w:sz w:val="18"/>
                <w:szCs w:val="18"/>
              </w:rPr>
              <w:t>444</w:t>
            </w:r>
            <w:bookmarkEnd w:id="12"/>
          </w:p>
          <w:p w:rsidR="00A22360" w:rsidRPr="00A22360" w:rsidRDefault="00A22360" w:rsidP="00A22360">
            <w:pPr>
              <w:jc w:val="right"/>
              <w:rPr>
                <w:rFonts w:cs="Arial"/>
                <w:sz w:val="18"/>
                <w:szCs w:val="18"/>
              </w:rPr>
            </w:pPr>
            <w:bookmarkStart w:id="13" w:name="UOFFPARAGRAF"/>
            <w:bookmarkEnd w:id="13"/>
          </w:p>
        </w:tc>
      </w:tr>
      <w:tr w:rsidR="00A22360" w:rsidRPr="004344A5" w:rsidTr="00C75BBE">
        <w:tc>
          <w:tcPr>
            <w:tcW w:w="4830" w:type="dxa"/>
          </w:tcPr>
          <w:p w:rsidR="00A22360" w:rsidRPr="00A22360" w:rsidRDefault="00FE6E35" w:rsidP="00A22360">
            <w:pPr>
              <w:rPr>
                <w:rFonts w:cs="Arial"/>
                <w:szCs w:val="22"/>
              </w:rPr>
            </w:pPr>
            <w:bookmarkStart w:id="14" w:name="ADRESSE"/>
            <w:r>
              <w:rPr>
                <w:rFonts w:cs="Arial"/>
                <w:szCs w:val="22"/>
              </w:rPr>
              <w:t>Sentrumsveien 1</w:t>
            </w:r>
            <w:bookmarkEnd w:id="14"/>
          </w:p>
        </w:tc>
        <w:tc>
          <w:tcPr>
            <w:tcW w:w="4154" w:type="dxa"/>
            <w:vMerge/>
          </w:tcPr>
          <w:p w:rsidR="00A22360" w:rsidRPr="00A22360" w:rsidRDefault="00A22360" w:rsidP="00BF07C2">
            <w:pPr>
              <w:jc w:val="right"/>
              <w:rPr>
                <w:rFonts w:cs="Arial"/>
                <w:sz w:val="18"/>
                <w:szCs w:val="18"/>
              </w:rPr>
            </w:pPr>
          </w:p>
        </w:tc>
      </w:tr>
      <w:tr w:rsidR="00A22360" w:rsidRPr="004344A5" w:rsidTr="00C75BBE">
        <w:trPr>
          <w:trHeight w:val="285"/>
        </w:trPr>
        <w:tc>
          <w:tcPr>
            <w:tcW w:w="4830" w:type="dxa"/>
          </w:tcPr>
          <w:p w:rsidR="00A22360" w:rsidRPr="00A22360" w:rsidRDefault="00FE6E35" w:rsidP="00A22360">
            <w:pPr>
              <w:rPr>
                <w:rFonts w:cs="Arial"/>
                <w:szCs w:val="22"/>
              </w:rPr>
            </w:pPr>
            <w:bookmarkStart w:id="15" w:name="POSTNR"/>
            <w:r>
              <w:rPr>
                <w:rFonts w:cs="Arial"/>
                <w:szCs w:val="22"/>
              </w:rPr>
              <w:t>8646</w:t>
            </w:r>
            <w:bookmarkEnd w:id="15"/>
            <w:r w:rsidR="00031066">
              <w:rPr>
                <w:rFonts w:cs="Arial"/>
                <w:szCs w:val="22"/>
              </w:rPr>
              <w:t xml:space="preserve"> </w:t>
            </w:r>
            <w:bookmarkStart w:id="16" w:name="POSTSTED"/>
            <w:r>
              <w:rPr>
                <w:rFonts w:cs="Arial"/>
                <w:szCs w:val="22"/>
              </w:rPr>
              <w:t>KORGEN</w:t>
            </w:r>
            <w:bookmarkEnd w:id="16"/>
          </w:p>
        </w:tc>
        <w:tc>
          <w:tcPr>
            <w:tcW w:w="4154" w:type="dxa"/>
            <w:vMerge/>
          </w:tcPr>
          <w:p w:rsidR="00A22360" w:rsidRPr="004344A5" w:rsidRDefault="00A22360" w:rsidP="00BF07C2">
            <w:pPr>
              <w:rPr>
                <w:rFonts w:cs="Arial"/>
                <w:szCs w:val="22"/>
              </w:rPr>
            </w:pPr>
          </w:p>
        </w:tc>
      </w:tr>
      <w:tr w:rsidR="00A22360" w:rsidRPr="004344A5" w:rsidTr="00C75BBE">
        <w:trPr>
          <w:trHeight w:val="870"/>
        </w:trPr>
        <w:tc>
          <w:tcPr>
            <w:tcW w:w="4830" w:type="dxa"/>
          </w:tcPr>
          <w:p w:rsidR="00A22360" w:rsidRPr="00A22360" w:rsidRDefault="00A22360" w:rsidP="00A22360">
            <w:pPr>
              <w:rPr>
                <w:rFonts w:cs="Arial"/>
                <w:caps/>
                <w:szCs w:val="22"/>
              </w:rPr>
            </w:pPr>
          </w:p>
        </w:tc>
        <w:tc>
          <w:tcPr>
            <w:tcW w:w="4154" w:type="dxa"/>
            <w:vMerge/>
          </w:tcPr>
          <w:p w:rsidR="00A22360" w:rsidRPr="004344A5" w:rsidRDefault="00A22360" w:rsidP="00BF07C2">
            <w:pPr>
              <w:rPr>
                <w:rFonts w:cs="Arial"/>
                <w:szCs w:val="22"/>
              </w:rPr>
            </w:pPr>
          </w:p>
        </w:tc>
      </w:tr>
    </w:tbl>
    <w:p w:rsidR="000C50CA" w:rsidRDefault="000C50CA">
      <w:pPr>
        <w:rPr>
          <w:rFonts w:cs="Arial"/>
          <w:szCs w:val="22"/>
        </w:rPr>
      </w:pPr>
    </w:p>
    <w:p w:rsidR="004F2B44" w:rsidRDefault="004F2B44">
      <w:pPr>
        <w:rPr>
          <w:rFonts w:cs="Arial"/>
          <w:szCs w:val="22"/>
        </w:rPr>
      </w:pPr>
    </w:p>
    <w:p w:rsidR="004F2B44" w:rsidRPr="00031C0E" w:rsidRDefault="004F2B44">
      <w:pPr>
        <w:rPr>
          <w:rFonts w:cs="Arial"/>
          <w:szCs w:val="22"/>
        </w:rPr>
      </w:pPr>
    </w:p>
    <w:p w:rsidR="000C50CA" w:rsidRDefault="00FE6E35">
      <w:pPr>
        <w:pStyle w:val="Overskrift1"/>
        <w:rPr>
          <w:rFonts w:cs="Arial"/>
          <w:szCs w:val="28"/>
        </w:rPr>
      </w:pPr>
      <w:bookmarkStart w:id="17" w:name="TITTEL"/>
      <w:r>
        <w:rPr>
          <w:rFonts w:cs="Arial"/>
          <w:szCs w:val="28"/>
        </w:rPr>
        <w:t>Høringsuttalelse - Revisjon av snøscooterløyper - Hemnes</w:t>
      </w:r>
      <w:bookmarkEnd w:id="17"/>
      <w:r w:rsidR="00791294">
        <w:rPr>
          <w:rFonts w:cs="Arial"/>
          <w:szCs w:val="28"/>
        </w:rPr>
        <w:t xml:space="preserve"> </w:t>
      </w:r>
    </w:p>
    <w:p w:rsidR="003E7636" w:rsidRPr="003E7636" w:rsidRDefault="003E7636" w:rsidP="003E7636"/>
    <w:p w:rsidR="000C50CA" w:rsidRDefault="00CE7381">
      <w:pPr>
        <w:rPr>
          <w:rFonts w:cs="Arial"/>
          <w:szCs w:val="22"/>
        </w:rPr>
      </w:pPr>
      <w:bookmarkStart w:id="18" w:name="Start"/>
      <w:bookmarkEnd w:id="18"/>
      <w:r>
        <w:rPr>
          <w:rFonts w:cs="Arial"/>
          <w:szCs w:val="22"/>
        </w:rPr>
        <w:t>Vi viser til kommunens oversendelse av 21. oktober 2016.</w:t>
      </w:r>
    </w:p>
    <w:p w:rsidR="00CE7381" w:rsidRDefault="00CE7381">
      <w:pPr>
        <w:rPr>
          <w:rFonts w:cs="Arial"/>
          <w:szCs w:val="22"/>
        </w:rPr>
      </w:pPr>
    </w:p>
    <w:p w:rsidR="00CE7381" w:rsidRDefault="008D086F">
      <w:pPr>
        <w:rPr>
          <w:rFonts w:cs="Arial"/>
          <w:szCs w:val="22"/>
        </w:rPr>
      </w:pPr>
      <w:r>
        <w:rPr>
          <w:rFonts w:cs="Arial"/>
          <w:szCs w:val="22"/>
        </w:rPr>
        <w:t xml:space="preserve">Kommunens saksfremlegg i forbindelse med at formannskapet vedtok å sende saken ut på høring redegjør på en oversiktlig og grei måte for de endringer det nå er snakk om å gjøre. Vi har lagt til grunn </w:t>
      </w:r>
      <w:proofErr w:type="spellStart"/>
      <w:r>
        <w:rPr>
          <w:rFonts w:cs="Arial"/>
          <w:szCs w:val="22"/>
        </w:rPr>
        <w:t>løypetraséene</w:t>
      </w:r>
      <w:proofErr w:type="spellEnd"/>
      <w:r>
        <w:rPr>
          <w:rFonts w:cs="Arial"/>
          <w:szCs w:val="22"/>
        </w:rPr>
        <w:t xml:space="preserve"> slik de fremgår av SOSI-fil på kommunens </w:t>
      </w:r>
      <w:r w:rsidR="00250E5F">
        <w:rPr>
          <w:rFonts w:cs="Arial"/>
          <w:szCs w:val="22"/>
        </w:rPr>
        <w:t>hjemmeside.</w:t>
      </w:r>
      <w:r w:rsidR="00E31A68">
        <w:rPr>
          <w:rFonts w:cs="Arial"/>
          <w:szCs w:val="22"/>
        </w:rPr>
        <w:t xml:space="preserve"> </w:t>
      </w:r>
    </w:p>
    <w:p w:rsidR="008D086F" w:rsidRDefault="008D086F">
      <w:pPr>
        <w:rPr>
          <w:rFonts w:cs="Arial"/>
          <w:szCs w:val="22"/>
        </w:rPr>
      </w:pPr>
    </w:p>
    <w:p w:rsidR="008D086F" w:rsidRDefault="00AE7969">
      <w:pPr>
        <w:rPr>
          <w:rFonts w:cs="Arial"/>
          <w:szCs w:val="22"/>
        </w:rPr>
      </w:pPr>
      <w:r>
        <w:rPr>
          <w:rFonts w:cs="Arial"/>
          <w:b/>
          <w:szCs w:val="22"/>
        </w:rPr>
        <w:t xml:space="preserve">Løype 1: </w:t>
      </w:r>
      <w:proofErr w:type="spellStart"/>
      <w:r>
        <w:rPr>
          <w:rFonts w:cs="Arial"/>
          <w:b/>
          <w:szCs w:val="22"/>
        </w:rPr>
        <w:t>Bjerkadalen</w:t>
      </w:r>
      <w:proofErr w:type="spellEnd"/>
      <w:r>
        <w:rPr>
          <w:rFonts w:cs="Arial"/>
          <w:b/>
          <w:szCs w:val="22"/>
        </w:rPr>
        <w:t xml:space="preserve"> – </w:t>
      </w:r>
      <w:proofErr w:type="spellStart"/>
      <w:r>
        <w:rPr>
          <w:rFonts w:cs="Arial"/>
          <w:b/>
          <w:szCs w:val="22"/>
        </w:rPr>
        <w:t>Kjensvatnet</w:t>
      </w:r>
      <w:proofErr w:type="spellEnd"/>
    </w:p>
    <w:p w:rsidR="00AE7969" w:rsidRDefault="00AE7969">
      <w:pPr>
        <w:rPr>
          <w:rFonts w:cs="Arial"/>
          <w:szCs w:val="22"/>
        </w:rPr>
      </w:pPr>
      <w:r>
        <w:rPr>
          <w:rFonts w:cs="Arial"/>
          <w:szCs w:val="22"/>
        </w:rPr>
        <w:t xml:space="preserve">Kommunen har her foreslått omlegging av traséen noen steder slik at den kommer nærmere det som ser ut til å være støyømfintlig bebyggelse. Løypa kommer ved Lille </w:t>
      </w:r>
      <w:proofErr w:type="spellStart"/>
      <w:r>
        <w:rPr>
          <w:rFonts w:cs="Arial"/>
          <w:szCs w:val="22"/>
        </w:rPr>
        <w:t>Målvatn</w:t>
      </w:r>
      <w:proofErr w:type="spellEnd"/>
      <w:r>
        <w:rPr>
          <w:rFonts w:cs="Arial"/>
          <w:szCs w:val="22"/>
        </w:rPr>
        <w:t xml:space="preserve"> nærmere bebyggelse på </w:t>
      </w:r>
      <w:proofErr w:type="spellStart"/>
      <w:r>
        <w:rPr>
          <w:rFonts w:cs="Arial"/>
          <w:szCs w:val="22"/>
        </w:rPr>
        <w:t>Fiskarneset</w:t>
      </w:r>
      <w:proofErr w:type="spellEnd"/>
      <w:r>
        <w:rPr>
          <w:rFonts w:cs="Arial"/>
          <w:szCs w:val="22"/>
        </w:rPr>
        <w:t xml:space="preserve"> og Kalvhagen enn tidligere løype</w:t>
      </w:r>
      <w:r w:rsidR="005947CB">
        <w:rPr>
          <w:rFonts w:cs="Arial"/>
          <w:szCs w:val="22"/>
        </w:rPr>
        <w:t>, men det ser for oss ut til at endringen ikke innebærer at bebyggelse blir liggende i rød eller gul støysone.</w:t>
      </w:r>
    </w:p>
    <w:p w:rsidR="00AE7969" w:rsidRDefault="00AE7969">
      <w:pPr>
        <w:rPr>
          <w:rFonts w:cs="Arial"/>
          <w:szCs w:val="22"/>
        </w:rPr>
      </w:pPr>
    </w:p>
    <w:p w:rsidR="005947CB" w:rsidRDefault="005947CB">
      <w:pPr>
        <w:rPr>
          <w:rFonts w:cs="Arial"/>
          <w:szCs w:val="22"/>
        </w:rPr>
      </w:pPr>
      <w:r>
        <w:rPr>
          <w:rFonts w:cs="Arial"/>
          <w:b/>
          <w:szCs w:val="22"/>
        </w:rPr>
        <w:t xml:space="preserve">Løype 3: Bleikvasslia – </w:t>
      </w:r>
      <w:proofErr w:type="spellStart"/>
      <w:r>
        <w:rPr>
          <w:rFonts w:cs="Arial"/>
          <w:b/>
          <w:szCs w:val="22"/>
        </w:rPr>
        <w:t>Tustervatnet</w:t>
      </w:r>
      <w:proofErr w:type="spellEnd"/>
      <w:r>
        <w:rPr>
          <w:rFonts w:cs="Arial"/>
          <w:b/>
          <w:szCs w:val="22"/>
        </w:rPr>
        <w:t xml:space="preserve"> – Røssvatnet – Granheim</w:t>
      </w:r>
    </w:p>
    <w:p w:rsidR="005947CB" w:rsidRDefault="008F1BA6">
      <w:pPr>
        <w:rPr>
          <w:rFonts w:cs="Arial"/>
          <w:szCs w:val="22"/>
        </w:rPr>
      </w:pPr>
      <w:proofErr w:type="spellStart"/>
      <w:r>
        <w:rPr>
          <w:rFonts w:cs="Arial"/>
          <w:szCs w:val="22"/>
        </w:rPr>
        <w:t>Løypetraséen</w:t>
      </w:r>
      <w:proofErr w:type="spellEnd"/>
      <w:r>
        <w:rPr>
          <w:rFonts w:cs="Arial"/>
          <w:szCs w:val="22"/>
        </w:rPr>
        <w:t xml:space="preserve"> er her foreslått justert noe flere steder i forhold til vedtatt løype.</w:t>
      </w:r>
    </w:p>
    <w:p w:rsidR="005947CB" w:rsidRDefault="005947CB">
      <w:pPr>
        <w:rPr>
          <w:rFonts w:cs="Arial"/>
          <w:szCs w:val="22"/>
        </w:rPr>
      </w:pPr>
    </w:p>
    <w:p w:rsidR="005947CB" w:rsidRDefault="005947CB">
      <w:pPr>
        <w:rPr>
          <w:rFonts w:cs="Arial"/>
          <w:szCs w:val="22"/>
        </w:rPr>
      </w:pPr>
      <w:r>
        <w:rPr>
          <w:rFonts w:cs="Arial"/>
          <w:szCs w:val="22"/>
        </w:rPr>
        <w:t xml:space="preserve">Ved </w:t>
      </w:r>
      <w:proofErr w:type="spellStart"/>
      <w:r>
        <w:rPr>
          <w:rFonts w:cs="Arial"/>
          <w:szCs w:val="22"/>
        </w:rPr>
        <w:t>Kvitharamoen</w:t>
      </w:r>
      <w:proofErr w:type="spellEnd"/>
      <w:r>
        <w:rPr>
          <w:rFonts w:cs="Arial"/>
          <w:szCs w:val="22"/>
        </w:rPr>
        <w:t xml:space="preserve"> er løypa foreslått plassert på andre siden av bebyggelse</w:t>
      </w:r>
      <w:r w:rsidR="008F1BA6">
        <w:rPr>
          <w:rFonts w:cs="Arial"/>
          <w:szCs w:val="22"/>
        </w:rPr>
        <w:t>n på eiendommen 152/9/2 i forhold til vedtatt løype. Avstanden ser for oss ut til å bli ca. 80-90 meter. Løypa kommer ikke nærmere bebyggelsen enn tidligere vedtatt, men det kan ha betydning at den kommer på andre siden av bebyggelsen i forhold til eksisterende vei. Fylkesmannen forutsetter at kommunen i sitt videre arbeid vurderer dette.</w:t>
      </w:r>
    </w:p>
    <w:p w:rsidR="008F1BA6" w:rsidRDefault="008F1BA6">
      <w:pPr>
        <w:rPr>
          <w:rFonts w:cs="Arial"/>
          <w:szCs w:val="22"/>
        </w:rPr>
      </w:pPr>
    </w:p>
    <w:p w:rsidR="005947CB" w:rsidRPr="005947CB" w:rsidRDefault="005947CB">
      <w:pPr>
        <w:rPr>
          <w:rFonts w:cs="Arial"/>
          <w:szCs w:val="22"/>
        </w:rPr>
      </w:pPr>
      <w:r>
        <w:rPr>
          <w:rFonts w:cs="Arial"/>
          <w:szCs w:val="22"/>
        </w:rPr>
        <w:t>Fylkesmannen er tilfreds med at traséen stanser ved Granheim, i og med av svenske myndigheter har sagt at de ikke vil åpne for en løype på deres side av grensen.</w:t>
      </w:r>
    </w:p>
    <w:p w:rsidR="00AE7969" w:rsidRDefault="00AE7969">
      <w:pPr>
        <w:rPr>
          <w:rFonts w:cs="Arial"/>
          <w:szCs w:val="22"/>
        </w:rPr>
      </w:pPr>
    </w:p>
    <w:p w:rsidR="001D2D9F" w:rsidRPr="001D2D9F" w:rsidRDefault="001D2D9F">
      <w:pPr>
        <w:rPr>
          <w:rFonts w:cs="Arial"/>
          <w:szCs w:val="22"/>
        </w:rPr>
      </w:pPr>
      <w:r w:rsidRPr="001D2D9F">
        <w:rPr>
          <w:rFonts w:cs="Arial"/>
          <w:b/>
          <w:szCs w:val="22"/>
        </w:rPr>
        <w:t>Løype 4</w:t>
      </w:r>
      <w:r w:rsidR="00AE7969">
        <w:rPr>
          <w:rFonts w:cs="Arial"/>
          <w:b/>
          <w:szCs w:val="22"/>
        </w:rPr>
        <w:t>:</w:t>
      </w:r>
      <w:r>
        <w:rPr>
          <w:rFonts w:cs="Arial"/>
          <w:b/>
          <w:szCs w:val="22"/>
        </w:rPr>
        <w:t xml:space="preserve"> Rundmoen - Nilsskog</w:t>
      </w:r>
    </w:p>
    <w:p w:rsidR="001D2D9F" w:rsidRDefault="001D2D9F" w:rsidP="001D2D9F">
      <w:pPr>
        <w:contextualSpacing w:val="0"/>
        <w:rPr>
          <w:rFonts w:cs="Arial"/>
          <w:szCs w:val="22"/>
        </w:rPr>
      </w:pPr>
      <w:r>
        <w:rPr>
          <w:rFonts w:cs="Arial"/>
          <w:szCs w:val="22"/>
        </w:rPr>
        <w:t xml:space="preserve">Kommunens utredning tilsier </w:t>
      </w:r>
      <w:r w:rsidR="009B230B">
        <w:rPr>
          <w:rFonts w:cs="Arial"/>
          <w:szCs w:val="22"/>
        </w:rPr>
        <w:t xml:space="preserve">at løypa kan vedtas uten </w:t>
      </w:r>
      <w:r w:rsidR="00AE7969">
        <w:rPr>
          <w:rFonts w:cs="Arial"/>
          <w:szCs w:val="22"/>
        </w:rPr>
        <w:t>en</w:t>
      </w:r>
      <w:r w:rsidR="009B230B">
        <w:rPr>
          <w:rFonts w:cs="Arial"/>
          <w:szCs w:val="22"/>
        </w:rPr>
        <w:t xml:space="preserve"> bryter med kommunens plikt til å ta hensyn til støy og andre ulemper for friluftslivet, naturmangfold og bolig- og hytteområder</w:t>
      </w:r>
      <w:r w:rsidR="00AE7969">
        <w:rPr>
          <w:rFonts w:cs="Arial"/>
          <w:szCs w:val="22"/>
        </w:rPr>
        <w:t>.</w:t>
      </w:r>
    </w:p>
    <w:p w:rsidR="001D2D9F" w:rsidRDefault="001D2D9F" w:rsidP="001D2D9F">
      <w:pPr>
        <w:contextualSpacing w:val="0"/>
        <w:rPr>
          <w:rFonts w:cs="Arial"/>
          <w:szCs w:val="22"/>
        </w:rPr>
      </w:pPr>
    </w:p>
    <w:p w:rsidR="001D2D9F" w:rsidRDefault="001D2D9F" w:rsidP="001D2D9F">
      <w:pPr>
        <w:contextualSpacing w:val="0"/>
        <w:rPr>
          <w:rFonts w:cs="Arial"/>
          <w:szCs w:val="22"/>
        </w:rPr>
      </w:pPr>
      <w:r>
        <w:rPr>
          <w:rFonts w:cs="Arial"/>
          <w:szCs w:val="22"/>
        </w:rPr>
        <w:t>Fylkesmannen anser at forslag til løypetrasé vil ha begrensede negative konsekvenser for reindrifta.</w:t>
      </w:r>
    </w:p>
    <w:p w:rsidR="001D2D9F" w:rsidRDefault="001D2D9F" w:rsidP="001D2D9F">
      <w:pPr>
        <w:contextualSpacing w:val="0"/>
        <w:rPr>
          <w:rFonts w:cs="Arial"/>
          <w:szCs w:val="22"/>
        </w:rPr>
      </w:pPr>
    </w:p>
    <w:p w:rsidR="00CE7381" w:rsidRDefault="001D2D9F">
      <w:pPr>
        <w:rPr>
          <w:rFonts w:cs="Arial"/>
          <w:szCs w:val="22"/>
        </w:rPr>
      </w:pPr>
      <w:r>
        <w:rPr>
          <w:rFonts w:cs="Arial"/>
          <w:szCs w:val="22"/>
        </w:rPr>
        <w:t>Løypa slik den fremgår av kommunens SOSI-fil følger ikke etablert skogsvei helt, se eventuelt Nordlandsatlas hvor høringsutkastet finnes under 2. gangs høring. Vi anbefaler kommunen å vurdere om traséen er riktig angitt.</w:t>
      </w:r>
    </w:p>
    <w:p w:rsidR="002C4FCA" w:rsidRDefault="002C4FCA">
      <w:pPr>
        <w:rPr>
          <w:rFonts w:cs="Arial"/>
          <w:b/>
          <w:szCs w:val="22"/>
        </w:rPr>
      </w:pPr>
    </w:p>
    <w:p w:rsidR="001C1A38" w:rsidRDefault="0003054E">
      <w:pPr>
        <w:rPr>
          <w:rFonts w:cs="Arial"/>
          <w:szCs w:val="22"/>
        </w:rPr>
      </w:pPr>
      <w:r>
        <w:rPr>
          <w:rFonts w:cs="Arial"/>
          <w:b/>
          <w:szCs w:val="22"/>
        </w:rPr>
        <w:lastRenderedPageBreak/>
        <w:t>Løype 5: Bleikvasslia – Kongsdalen – Røssvatnet</w:t>
      </w:r>
    </w:p>
    <w:p w:rsidR="0003054E" w:rsidRDefault="0003054E">
      <w:pPr>
        <w:rPr>
          <w:rFonts w:cs="Arial"/>
          <w:szCs w:val="22"/>
        </w:rPr>
      </w:pPr>
      <w:r>
        <w:rPr>
          <w:rFonts w:cs="Arial"/>
          <w:szCs w:val="22"/>
        </w:rPr>
        <w:t>Løypa er ved Granskogli foreslått lagt om slik at den får en annen plassering og litt andre avstander til bebyggelsen. Det er sagt at det er snakk om tidligere brukt trasé ved dispensasjonskjøring med større avstand til våningshus.</w:t>
      </w:r>
      <w:r w:rsidR="008E4296">
        <w:rPr>
          <w:rFonts w:cs="Arial"/>
          <w:szCs w:val="22"/>
        </w:rPr>
        <w:t xml:space="preserve"> Fylkesmannen har ingen avgjørende innvendinger til dette, men vil påpeke at også plasseringen kan være av betydning for dem som blir berørt.</w:t>
      </w:r>
    </w:p>
    <w:p w:rsidR="008E4296" w:rsidRDefault="008E4296">
      <w:pPr>
        <w:rPr>
          <w:rFonts w:cs="Arial"/>
          <w:szCs w:val="22"/>
        </w:rPr>
      </w:pPr>
    </w:p>
    <w:p w:rsidR="008E4296" w:rsidRDefault="008E4296">
      <w:pPr>
        <w:rPr>
          <w:rFonts w:cs="Arial"/>
          <w:szCs w:val="22"/>
        </w:rPr>
      </w:pPr>
      <w:r>
        <w:rPr>
          <w:rFonts w:cs="Arial"/>
          <w:szCs w:val="22"/>
        </w:rPr>
        <w:t xml:space="preserve">Kommunen har redegjort for flytting av traséen i Røssvassbukt. Endringen er gjort i samråd med grunneierne, og </w:t>
      </w:r>
      <w:r w:rsidR="00E31A68">
        <w:rPr>
          <w:rFonts w:cs="Arial"/>
          <w:szCs w:val="22"/>
        </w:rPr>
        <w:t xml:space="preserve">det er </w:t>
      </w:r>
      <w:r>
        <w:rPr>
          <w:rFonts w:cs="Arial"/>
          <w:szCs w:val="22"/>
        </w:rPr>
        <w:t>vist til at det må gis tilbud om støyskjerming i tillegg til fartsgrense på 20 km/t.</w:t>
      </w:r>
    </w:p>
    <w:p w:rsidR="008E4296" w:rsidRDefault="008E4296">
      <w:pPr>
        <w:rPr>
          <w:rFonts w:cs="Arial"/>
          <w:szCs w:val="22"/>
        </w:rPr>
      </w:pPr>
    </w:p>
    <w:p w:rsidR="008E4296" w:rsidRDefault="008E4296">
      <w:pPr>
        <w:rPr>
          <w:rFonts w:cs="Arial"/>
          <w:szCs w:val="22"/>
        </w:rPr>
      </w:pPr>
      <w:r>
        <w:rPr>
          <w:rFonts w:cs="Arial"/>
          <w:szCs w:val="22"/>
        </w:rPr>
        <w:t>Ved Skogly er løypa foreslått plassert nærmere bebyggelsen enn vedtatt løype, og vi ber om at kommunen redegjør for de vurderinger som er gjort der.</w:t>
      </w:r>
    </w:p>
    <w:p w:rsidR="008E4296" w:rsidRDefault="008E4296">
      <w:pPr>
        <w:rPr>
          <w:rFonts w:cs="Arial"/>
          <w:szCs w:val="22"/>
        </w:rPr>
      </w:pPr>
    </w:p>
    <w:p w:rsidR="008E4296" w:rsidRDefault="008E4296">
      <w:pPr>
        <w:rPr>
          <w:rFonts w:cs="Arial"/>
          <w:szCs w:val="22"/>
        </w:rPr>
      </w:pPr>
      <w:r>
        <w:rPr>
          <w:rFonts w:cs="Arial"/>
          <w:b/>
          <w:szCs w:val="22"/>
        </w:rPr>
        <w:t xml:space="preserve">Løype 6: Straumen – </w:t>
      </w:r>
      <w:proofErr w:type="spellStart"/>
      <w:r>
        <w:rPr>
          <w:rFonts w:cs="Arial"/>
          <w:b/>
          <w:szCs w:val="22"/>
        </w:rPr>
        <w:t>Kjerringnes</w:t>
      </w:r>
      <w:proofErr w:type="spellEnd"/>
    </w:p>
    <w:p w:rsidR="008E4296" w:rsidRDefault="008E4296">
      <w:pPr>
        <w:rPr>
          <w:rFonts w:cs="Arial"/>
          <w:szCs w:val="22"/>
        </w:rPr>
      </w:pPr>
      <w:r>
        <w:rPr>
          <w:rFonts w:cs="Arial"/>
          <w:szCs w:val="22"/>
        </w:rPr>
        <w:t>Fylkesmannen har ingen merknader til foreslått endring.</w:t>
      </w:r>
    </w:p>
    <w:p w:rsidR="008E4296" w:rsidRDefault="008E4296">
      <w:pPr>
        <w:rPr>
          <w:rFonts w:cs="Arial"/>
          <w:szCs w:val="22"/>
        </w:rPr>
      </w:pPr>
    </w:p>
    <w:p w:rsidR="008E4296" w:rsidRDefault="008E4296">
      <w:pPr>
        <w:rPr>
          <w:rFonts w:cs="Arial"/>
          <w:szCs w:val="22"/>
        </w:rPr>
      </w:pPr>
      <w:r>
        <w:rPr>
          <w:rFonts w:cs="Arial"/>
          <w:b/>
          <w:szCs w:val="22"/>
        </w:rPr>
        <w:t xml:space="preserve">Løype 7: </w:t>
      </w:r>
      <w:proofErr w:type="spellStart"/>
      <w:r>
        <w:rPr>
          <w:rFonts w:cs="Arial"/>
          <w:b/>
          <w:szCs w:val="22"/>
        </w:rPr>
        <w:t>Brygfjelldalen</w:t>
      </w:r>
      <w:proofErr w:type="spellEnd"/>
      <w:r>
        <w:rPr>
          <w:rFonts w:cs="Arial"/>
          <w:b/>
          <w:szCs w:val="22"/>
        </w:rPr>
        <w:t xml:space="preserve"> – </w:t>
      </w:r>
      <w:proofErr w:type="spellStart"/>
      <w:r>
        <w:rPr>
          <w:rFonts w:cs="Arial"/>
          <w:b/>
          <w:szCs w:val="22"/>
        </w:rPr>
        <w:t>Brygfjellet</w:t>
      </w:r>
      <w:proofErr w:type="spellEnd"/>
      <w:r>
        <w:rPr>
          <w:rFonts w:cs="Arial"/>
          <w:b/>
          <w:szCs w:val="22"/>
        </w:rPr>
        <w:t xml:space="preserve"> – </w:t>
      </w:r>
      <w:proofErr w:type="spellStart"/>
      <w:r>
        <w:rPr>
          <w:rFonts w:cs="Arial"/>
          <w:b/>
          <w:szCs w:val="22"/>
        </w:rPr>
        <w:t>Durmålsvatnet</w:t>
      </w:r>
      <w:proofErr w:type="spellEnd"/>
      <w:r>
        <w:rPr>
          <w:rFonts w:cs="Arial"/>
          <w:b/>
          <w:szCs w:val="22"/>
        </w:rPr>
        <w:t xml:space="preserve"> – Leirbotnen</w:t>
      </w:r>
    </w:p>
    <w:p w:rsidR="008E4296" w:rsidRPr="008E4296" w:rsidRDefault="008E4296">
      <w:pPr>
        <w:rPr>
          <w:rFonts w:cs="Arial"/>
          <w:szCs w:val="22"/>
        </w:rPr>
      </w:pPr>
      <w:r>
        <w:rPr>
          <w:rFonts w:cs="Arial"/>
          <w:szCs w:val="22"/>
        </w:rPr>
        <w:t xml:space="preserve">Foreslått endring av traséen ved </w:t>
      </w:r>
      <w:proofErr w:type="spellStart"/>
      <w:r>
        <w:rPr>
          <w:rFonts w:cs="Arial"/>
          <w:szCs w:val="22"/>
        </w:rPr>
        <w:t>Durmålsvatnet</w:t>
      </w:r>
      <w:proofErr w:type="spellEnd"/>
      <w:r>
        <w:rPr>
          <w:rFonts w:cs="Arial"/>
          <w:szCs w:val="22"/>
        </w:rPr>
        <w:t xml:space="preserve"> innebærer etter det vi kan se at løypa kommer nærmere støyømfintlig bebyggelse på eiendommene 137/</w:t>
      </w:r>
      <w:r w:rsidR="00E31A68">
        <w:rPr>
          <w:rFonts w:cs="Arial"/>
          <w:szCs w:val="22"/>
        </w:rPr>
        <w:t>1/3 og 137/2/4. Bebyggelsen på førstnevnte eiendom ser ut til å komme i underkant av 50 meter fra løypa, og vi forutsetter at kommunen redegjør for dette.</w:t>
      </w:r>
    </w:p>
    <w:p w:rsidR="001C1A38" w:rsidRDefault="001C1A38">
      <w:pPr>
        <w:rPr>
          <w:rFonts w:cs="Arial"/>
          <w:szCs w:val="22"/>
        </w:rPr>
      </w:pPr>
    </w:p>
    <w:p w:rsidR="001C1A38" w:rsidRPr="001C1A38" w:rsidRDefault="001C1A38">
      <w:pPr>
        <w:rPr>
          <w:rFonts w:cs="Arial"/>
          <w:b/>
          <w:szCs w:val="22"/>
        </w:rPr>
      </w:pPr>
      <w:r>
        <w:rPr>
          <w:rFonts w:cs="Arial"/>
          <w:b/>
          <w:szCs w:val="22"/>
        </w:rPr>
        <w:t>Løype 9</w:t>
      </w:r>
      <w:r w:rsidR="00AE7969">
        <w:rPr>
          <w:rFonts w:cs="Arial"/>
          <w:b/>
          <w:szCs w:val="22"/>
        </w:rPr>
        <w:t>:</w:t>
      </w:r>
      <w:r>
        <w:rPr>
          <w:rFonts w:cs="Arial"/>
          <w:b/>
          <w:szCs w:val="22"/>
        </w:rPr>
        <w:t xml:space="preserve"> </w:t>
      </w:r>
      <w:proofErr w:type="spellStart"/>
      <w:r>
        <w:rPr>
          <w:rFonts w:cs="Arial"/>
          <w:b/>
          <w:szCs w:val="22"/>
        </w:rPr>
        <w:t>Tustervassdammen</w:t>
      </w:r>
      <w:proofErr w:type="spellEnd"/>
      <w:r>
        <w:rPr>
          <w:rFonts w:cs="Arial"/>
          <w:b/>
          <w:szCs w:val="22"/>
        </w:rPr>
        <w:t xml:space="preserve"> - Korgfjellet</w:t>
      </w:r>
    </w:p>
    <w:p w:rsidR="001C1A38" w:rsidRDefault="009B230B">
      <w:pPr>
        <w:rPr>
          <w:rFonts w:cs="Arial"/>
          <w:szCs w:val="22"/>
        </w:rPr>
      </w:pPr>
      <w:r>
        <w:rPr>
          <w:rFonts w:cs="Arial"/>
          <w:szCs w:val="22"/>
        </w:rPr>
        <w:t>Den nordligste del av t</w:t>
      </w:r>
      <w:r w:rsidR="001C1A38">
        <w:rPr>
          <w:rFonts w:cs="Arial"/>
          <w:szCs w:val="22"/>
        </w:rPr>
        <w:t xml:space="preserve">raséen </w:t>
      </w:r>
      <w:r>
        <w:rPr>
          <w:rFonts w:cs="Arial"/>
          <w:szCs w:val="22"/>
        </w:rPr>
        <w:t>er foreslått med en noe annen plassering enn ved tidligere høring. Ellers er traséen den samme som da.</w:t>
      </w:r>
    </w:p>
    <w:p w:rsidR="001C1A38" w:rsidRDefault="001C1A38">
      <w:pPr>
        <w:rPr>
          <w:rFonts w:cs="Arial"/>
          <w:szCs w:val="22"/>
        </w:rPr>
      </w:pPr>
    </w:p>
    <w:p w:rsidR="001C1A38" w:rsidRDefault="001C1A38" w:rsidP="001C1A38">
      <w:pPr>
        <w:contextualSpacing w:val="0"/>
        <w:rPr>
          <w:rFonts w:cs="Arial"/>
          <w:szCs w:val="22"/>
        </w:rPr>
      </w:pPr>
      <w:r w:rsidRPr="00596FC5">
        <w:rPr>
          <w:rFonts w:cs="Arial"/>
          <w:szCs w:val="22"/>
        </w:rPr>
        <w:t>Vi kan ikke se at det er kommet nye opplysninger</w:t>
      </w:r>
      <w:r>
        <w:rPr>
          <w:rFonts w:cs="Arial"/>
          <w:szCs w:val="22"/>
        </w:rPr>
        <w:t xml:space="preserve"> som endrer vårt syn på denne traséen fra vår uttalelse 17. august 2015. Vi viser derfor til vår tidligere uttalelse. Dersom kommunen vedtar løype nr. 9, vil Fylkesmannen vurdere å påklage vedtaket.</w:t>
      </w:r>
    </w:p>
    <w:p w:rsidR="001C1A38" w:rsidRDefault="001C1A38" w:rsidP="001C1A38">
      <w:pPr>
        <w:contextualSpacing w:val="0"/>
        <w:rPr>
          <w:rFonts w:cs="Arial"/>
          <w:szCs w:val="22"/>
          <w:u w:val="single"/>
        </w:rPr>
      </w:pPr>
    </w:p>
    <w:p w:rsidR="00B36235" w:rsidRPr="00B36235" w:rsidRDefault="00B36235">
      <w:pPr>
        <w:contextualSpacing w:val="0"/>
        <w:rPr>
          <w:rFonts w:cs="Arial"/>
          <w:b/>
          <w:szCs w:val="22"/>
        </w:rPr>
      </w:pPr>
      <w:r w:rsidRPr="00B36235">
        <w:rPr>
          <w:rFonts w:cs="Arial"/>
          <w:b/>
          <w:szCs w:val="22"/>
        </w:rPr>
        <w:t>Forskriftsbestemmelsene</w:t>
      </w:r>
    </w:p>
    <w:p w:rsidR="00B36235" w:rsidRDefault="00B36235">
      <w:pPr>
        <w:rPr>
          <w:rFonts w:cs="Arial"/>
          <w:szCs w:val="22"/>
        </w:rPr>
      </w:pPr>
      <w:r>
        <w:rPr>
          <w:rFonts w:cs="Arial"/>
          <w:szCs w:val="22"/>
        </w:rPr>
        <w:t>Det er i § 6 bokstav c) foreslått tatt inn at små bruer og klopper over bekker ikke regnes som terrenginngrep. Veiledningen på miljøkommune.no sier at klopper eller enkle bruer kan etableres der dette er nødvendig av sikkerhetsmessige hensyn. Det er også sagt at bruer etter forholdene vil kunne regnes som tiltak etter plan- og bygningsloven. Vi forutsetter at kommunen forholder seg til dette.</w:t>
      </w:r>
    </w:p>
    <w:p w:rsidR="00B36235" w:rsidRPr="00031C0E" w:rsidRDefault="00B36235">
      <w:pPr>
        <w:rPr>
          <w:rFonts w:cs="Arial"/>
          <w:szCs w:val="22"/>
        </w:rPr>
      </w:pPr>
    </w:p>
    <w:p w:rsidR="000C50CA" w:rsidRDefault="001D2D9F">
      <w:pPr>
        <w:contextualSpacing w:val="0"/>
        <w:rPr>
          <w:rFonts w:cs="Arial"/>
          <w:szCs w:val="22"/>
        </w:rPr>
      </w:pPr>
      <w:r>
        <w:rPr>
          <w:rFonts w:cs="Arial"/>
          <w:szCs w:val="22"/>
        </w:rPr>
        <w:t>Hemnes kommune har allerede i § 10 i sin forskrift en bestemmelse om tilleggsgebyr og utestengelse fra løypene, og det foreslås en liten endring av ordlyden. Fylkesmannen mener det kan stilles spørsmål ved lovligheten av bestemmelsen, men anser ikke at dette berører våre interesser på en slik måte at vi går nærmere inn på spørsmålet.</w:t>
      </w:r>
    </w:p>
    <w:p w:rsidR="001D2D9F" w:rsidRPr="00031C0E" w:rsidRDefault="001D2D9F">
      <w:pPr>
        <w:rPr>
          <w:rFonts w:cs="Arial"/>
          <w:szCs w:val="22"/>
        </w:rPr>
      </w:pPr>
    </w:p>
    <w:p w:rsidR="000C50CA" w:rsidRPr="00031C0E" w:rsidRDefault="000C50CA">
      <w:pPr>
        <w:rPr>
          <w:rFonts w:cs="Arial"/>
          <w:szCs w:val="22"/>
        </w:rPr>
      </w:pPr>
      <w:r w:rsidRPr="00031C0E">
        <w:rPr>
          <w:rFonts w:cs="Arial"/>
          <w:szCs w:val="22"/>
        </w:rPr>
        <w:t>Med hilsen</w:t>
      </w:r>
    </w:p>
    <w:p w:rsidR="000C50CA" w:rsidRPr="00031C0E" w:rsidRDefault="000C50CA">
      <w:pPr>
        <w:rPr>
          <w:rFonts w:cs="Arial"/>
          <w:szCs w:val="22"/>
        </w:rPr>
      </w:pPr>
    </w:p>
    <w:tbl>
      <w:tblPr>
        <w:tblW w:w="0" w:type="auto"/>
        <w:tblCellMar>
          <w:left w:w="70" w:type="dxa"/>
          <w:right w:w="70" w:type="dxa"/>
        </w:tblCellMar>
        <w:tblLook w:val="0000" w:firstRow="0" w:lastRow="0" w:firstColumn="0" w:lastColumn="0" w:noHBand="0" w:noVBand="0"/>
      </w:tblPr>
      <w:tblGrid>
        <w:gridCol w:w="4235"/>
        <w:gridCol w:w="4749"/>
      </w:tblGrid>
      <w:tr w:rsidR="000C50CA" w:rsidRPr="00031C0E">
        <w:tc>
          <w:tcPr>
            <w:tcW w:w="4235" w:type="dxa"/>
          </w:tcPr>
          <w:p w:rsidR="000C50CA" w:rsidRPr="00031C0E" w:rsidRDefault="00E31A68">
            <w:pPr>
              <w:rPr>
                <w:rFonts w:cs="Arial"/>
                <w:szCs w:val="22"/>
              </w:rPr>
            </w:pPr>
            <w:r>
              <w:rPr>
                <w:rFonts w:cs="Arial"/>
                <w:szCs w:val="22"/>
              </w:rPr>
              <w:t xml:space="preserve">Sveinung </w:t>
            </w:r>
            <w:proofErr w:type="spellStart"/>
            <w:r w:rsidR="002C4FCA">
              <w:rPr>
                <w:rFonts w:cs="Arial"/>
                <w:szCs w:val="22"/>
              </w:rPr>
              <w:t>Bertnes</w:t>
            </w:r>
            <w:proofErr w:type="spellEnd"/>
            <w:r w:rsidR="002C4FCA">
              <w:rPr>
                <w:rFonts w:cs="Arial"/>
                <w:szCs w:val="22"/>
              </w:rPr>
              <w:t xml:space="preserve"> </w:t>
            </w:r>
            <w:proofErr w:type="spellStart"/>
            <w:r>
              <w:rPr>
                <w:rFonts w:cs="Arial"/>
                <w:szCs w:val="22"/>
              </w:rPr>
              <w:t>Råheim</w:t>
            </w:r>
            <w:proofErr w:type="spellEnd"/>
            <w:r w:rsidR="000C50CA" w:rsidRPr="00031C0E">
              <w:rPr>
                <w:rFonts w:cs="Arial"/>
                <w:szCs w:val="22"/>
              </w:rPr>
              <w:t xml:space="preserve"> (</w:t>
            </w:r>
            <w:proofErr w:type="spellStart"/>
            <w:r w:rsidR="000C50CA" w:rsidRPr="00031C0E">
              <w:rPr>
                <w:rFonts w:cs="Arial"/>
                <w:szCs w:val="22"/>
              </w:rPr>
              <w:t>e.f.</w:t>
            </w:r>
            <w:proofErr w:type="spellEnd"/>
            <w:r w:rsidR="000C50CA" w:rsidRPr="00031C0E">
              <w:rPr>
                <w:rFonts w:cs="Arial"/>
                <w:szCs w:val="22"/>
              </w:rPr>
              <w:t>)</w:t>
            </w:r>
          </w:p>
        </w:tc>
        <w:tc>
          <w:tcPr>
            <w:tcW w:w="4749" w:type="dxa"/>
          </w:tcPr>
          <w:p w:rsidR="000C50CA" w:rsidRPr="00031C0E" w:rsidRDefault="000C50CA" w:rsidP="008D5743">
            <w:pPr>
              <w:rPr>
                <w:rFonts w:cs="Arial"/>
                <w:szCs w:val="22"/>
              </w:rPr>
            </w:pPr>
          </w:p>
        </w:tc>
      </w:tr>
      <w:tr w:rsidR="000C50CA" w:rsidRPr="00031C0E">
        <w:tc>
          <w:tcPr>
            <w:tcW w:w="4235" w:type="dxa"/>
          </w:tcPr>
          <w:p w:rsidR="000C50CA" w:rsidRPr="00031C0E" w:rsidRDefault="002C4FCA" w:rsidP="002C4FCA">
            <w:pPr>
              <w:rPr>
                <w:rFonts w:cs="Arial"/>
                <w:szCs w:val="22"/>
              </w:rPr>
            </w:pPr>
            <w:proofErr w:type="spellStart"/>
            <w:r>
              <w:rPr>
                <w:rFonts w:cs="Arial"/>
                <w:szCs w:val="22"/>
              </w:rPr>
              <w:t>fung</w:t>
            </w:r>
            <w:proofErr w:type="spellEnd"/>
            <w:r>
              <w:rPr>
                <w:rFonts w:cs="Arial"/>
                <w:szCs w:val="22"/>
              </w:rPr>
              <w:t xml:space="preserve">. </w:t>
            </w:r>
            <w:r w:rsidR="00E31A68">
              <w:rPr>
                <w:rFonts w:cs="Arial"/>
                <w:szCs w:val="22"/>
              </w:rPr>
              <w:t>fylkesmiljøvernsjef</w:t>
            </w:r>
          </w:p>
        </w:tc>
        <w:tc>
          <w:tcPr>
            <w:tcW w:w="4749" w:type="dxa"/>
          </w:tcPr>
          <w:p w:rsidR="000C50CA" w:rsidRPr="00031C0E" w:rsidRDefault="00FE6E35">
            <w:pPr>
              <w:rPr>
                <w:rFonts w:cs="Arial"/>
                <w:szCs w:val="22"/>
              </w:rPr>
            </w:pPr>
            <w:bookmarkStart w:id="19" w:name="SAKSBEHANDLERNAVN"/>
            <w:r>
              <w:rPr>
                <w:rFonts w:cs="Arial"/>
                <w:szCs w:val="22"/>
              </w:rPr>
              <w:t>Hanne M. K. Hanssen</w:t>
            </w:r>
            <w:bookmarkEnd w:id="19"/>
          </w:p>
        </w:tc>
      </w:tr>
      <w:tr w:rsidR="000C50CA" w:rsidRPr="00031C0E">
        <w:tc>
          <w:tcPr>
            <w:tcW w:w="4235" w:type="dxa"/>
          </w:tcPr>
          <w:p w:rsidR="000C50CA" w:rsidRPr="00031C0E" w:rsidRDefault="000C50CA">
            <w:pPr>
              <w:rPr>
                <w:rFonts w:cs="Arial"/>
                <w:szCs w:val="22"/>
              </w:rPr>
            </w:pPr>
          </w:p>
        </w:tc>
        <w:tc>
          <w:tcPr>
            <w:tcW w:w="4749" w:type="dxa"/>
          </w:tcPr>
          <w:p w:rsidR="000C50CA" w:rsidRDefault="002C4FCA">
            <w:pPr>
              <w:rPr>
                <w:rFonts w:cs="Arial"/>
                <w:szCs w:val="22"/>
              </w:rPr>
            </w:pPr>
            <w:bookmarkStart w:id="20" w:name="SAKSBEHANDLERSTILLING"/>
            <w:r>
              <w:rPr>
                <w:rFonts w:cs="Arial"/>
                <w:szCs w:val="22"/>
              </w:rPr>
              <w:t>S</w:t>
            </w:r>
            <w:r w:rsidR="00FE6E35">
              <w:rPr>
                <w:rFonts w:cs="Arial"/>
                <w:szCs w:val="22"/>
              </w:rPr>
              <w:t>eniorrådgiver</w:t>
            </w:r>
            <w:bookmarkEnd w:id="20"/>
          </w:p>
          <w:p w:rsidR="002C4FCA" w:rsidRPr="00031C0E" w:rsidRDefault="002C4FCA">
            <w:pPr>
              <w:rPr>
                <w:rFonts w:cs="Arial"/>
                <w:szCs w:val="22"/>
              </w:rPr>
            </w:pPr>
          </w:p>
        </w:tc>
      </w:tr>
    </w:tbl>
    <w:p w:rsidR="00051791" w:rsidRPr="00307794" w:rsidRDefault="00881D7E" w:rsidP="002C4FCA">
      <w:pPr>
        <w:jc w:val="center"/>
      </w:pPr>
      <w:r w:rsidRPr="004F2B44">
        <w:rPr>
          <w:rFonts w:cs="Arial"/>
          <w:i/>
          <w:color w:val="7F7F7F" w:themeColor="text1" w:themeTint="80"/>
          <w:szCs w:val="22"/>
        </w:rPr>
        <w:t>Dette brevet er godkjent elektronisk og har derfor ikke underskrift.</w:t>
      </w:r>
      <w:bookmarkStart w:id="21" w:name="KopiTilTabell"/>
      <w:bookmarkStart w:id="22" w:name="Vedlegg"/>
      <w:bookmarkEnd w:id="21"/>
      <w:bookmarkEnd w:id="22"/>
    </w:p>
    <w:sectPr w:rsidR="00051791" w:rsidRPr="00307794" w:rsidSect="00C75BBE">
      <w:headerReference w:type="default" r:id="rId15"/>
      <w:footerReference w:type="default" r:id="rId16"/>
      <w:type w:val="continuous"/>
      <w:pgSz w:w="11906" w:h="16838" w:code="9"/>
      <w:pgMar w:top="2155" w:right="1418" w:bottom="1985" w:left="1418" w:header="454" w:footer="1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F0" w:rsidRDefault="001007F0">
      <w:r>
        <w:separator/>
      </w:r>
    </w:p>
  </w:endnote>
  <w:endnote w:type="continuationSeparator" w:id="0">
    <w:p w:rsidR="001007F0" w:rsidRDefault="0010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A" w:rsidRDefault="00AF696A">
    <w:r>
      <w:rPr>
        <w:noProof/>
      </w:rPr>
      <w:drawing>
        <wp:anchor distT="0" distB="0" distL="114300" distR="114300" simplePos="0" relativeHeight="251662848" behindDoc="0" locked="0" layoutInCell="1" allowOverlap="1" wp14:anchorId="3E3F99CA" wp14:editId="3E3F99CB">
          <wp:simplePos x="0" y="0"/>
          <wp:positionH relativeFrom="page">
            <wp:posOffset>180340</wp:posOffset>
          </wp:positionH>
          <wp:positionV relativeFrom="page">
            <wp:posOffset>9649460</wp:posOffset>
          </wp:positionV>
          <wp:extent cx="7200000" cy="936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uten pil png.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enett"/>
      <w:tblpPr w:leftFromText="142" w:rightFromText="142" w:vertAnchor="page" w:tblpXSpec="center" w:tblpY="15423"/>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F696A" w:rsidTr="00225EE2">
      <w:trPr>
        <w:cantSplit/>
        <w:trHeight w:hRule="exact" w:val="213"/>
      </w:trPr>
      <w:tc>
        <w:tcPr>
          <w:tcW w:w="3000" w:type="dxa"/>
        </w:tcPr>
        <w:p w:rsidR="00AF696A" w:rsidRDefault="00AF696A" w:rsidP="00225EE2">
          <w:pPr>
            <w:pStyle w:val="Bunntekst"/>
          </w:pPr>
          <w:r>
            <w:t>STATENS HUS</w:t>
          </w:r>
        </w:p>
      </w:tc>
      <w:tc>
        <w:tcPr>
          <w:tcW w:w="3001" w:type="dxa"/>
        </w:tcPr>
        <w:p w:rsidR="00AF696A" w:rsidRDefault="00AF696A" w:rsidP="00225EE2">
          <w:pPr>
            <w:pStyle w:val="Bunntekst"/>
          </w:pPr>
          <w:bookmarkStart w:id="1" w:name="OVADMBETEGNELSE"/>
          <w:r>
            <w:t>Miljøvernavdelinga</w:t>
          </w:r>
          <w:bookmarkEnd w:id="1"/>
        </w:p>
      </w:tc>
      <w:tc>
        <w:tcPr>
          <w:tcW w:w="3001" w:type="dxa"/>
        </w:tcPr>
        <w:p w:rsidR="00AF696A" w:rsidRDefault="00AF696A" w:rsidP="00225EE2">
          <w:pPr>
            <w:pStyle w:val="Bunntekst"/>
          </w:pPr>
          <w:r w:rsidRPr="00120214">
            <w:t>fmnopost@fylkesmannen.no</w:t>
          </w:r>
        </w:p>
      </w:tc>
    </w:tr>
    <w:tr w:rsidR="00AF696A" w:rsidTr="00225EE2">
      <w:trPr>
        <w:cantSplit/>
        <w:trHeight w:hRule="exact" w:val="213"/>
      </w:trPr>
      <w:tc>
        <w:tcPr>
          <w:tcW w:w="3000" w:type="dxa"/>
        </w:tcPr>
        <w:p w:rsidR="00AF696A" w:rsidRDefault="00AF696A" w:rsidP="00225EE2">
          <w:pPr>
            <w:pStyle w:val="Bunntekst"/>
          </w:pPr>
          <w:r>
            <w:t>Moloveien 10, 8002 Bodø</w:t>
          </w:r>
        </w:p>
      </w:tc>
      <w:tc>
        <w:tcPr>
          <w:tcW w:w="3001" w:type="dxa"/>
        </w:tcPr>
        <w:p w:rsidR="00AF696A" w:rsidRDefault="00AF696A" w:rsidP="00225EE2">
          <w:pPr>
            <w:pStyle w:val="Bunntekst"/>
          </w:pPr>
          <w:r>
            <w:t xml:space="preserve">Telefon: </w:t>
          </w:r>
          <w:bookmarkStart w:id="2" w:name="OVADMTELEFON"/>
          <w:r>
            <w:t>75 53 15 00</w:t>
          </w:r>
          <w:bookmarkEnd w:id="2"/>
        </w:p>
      </w:tc>
      <w:tc>
        <w:tcPr>
          <w:tcW w:w="3001" w:type="dxa"/>
        </w:tcPr>
        <w:p w:rsidR="00AF696A" w:rsidRDefault="00AF696A" w:rsidP="00225EE2">
          <w:pPr>
            <w:pStyle w:val="Bunntekst"/>
          </w:pPr>
          <w:r>
            <w:t>www.fylkesmannen.no/nordland</w:t>
          </w:r>
        </w:p>
      </w:tc>
    </w:tr>
    <w:tr w:rsidR="00AF696A" w:rsidTr="00225EE2">
      <w:trPr>
        <w:cantSplit/>
        <w:trHeight w:hRule="exact" w:val="213"/>
      </w:trPr>
      <w:tc>
        <w:tcPr>
          <w:tcW w:w="3000" w:type="dxa"/>
        </w:tcPr>
        <w:p w:rsidR="00AF696A" w:rsidRDefault="00AF696A" w:rsidP="00225EE2">
          <w:pPr>
            <w:pStyle w:val="Bunntekst"/>
          </w:pPr>
          <w:r>
            <w:t>Telefon: 75 53 15 00</w:t>
          </w:r>
        </w:p>
      </w:tc>
      <w:tc>
        <w:tcPr>
          <w:tcW w:w="3001" w:type="dxa"/>
        </w:tcPr>
        <w:p w:rsidR="00AF696A" w:rsidRDefault="00AF696A" w:rsidP="00225EE2">
          <w:pPr>
            <w:pStyle w:val="Bunntekst"/>
          </w:pPr>
          <w:r>
            <w:t xml:space="preserve">Telefaks: </w:t>
          </w:r>
          <w:bookmarkStart w:id="3" w:name="OVADMTELEFAKS"/>
          <w:r>
            <w:t>75 52 09 77</w:t>
          </w:r>
          <w:bookmarkEnd w:id="3"/>
        </w:p>
      </w:tc>
      <w:tc>
        <w:tcPr>
          <w:tcW w:w="3001" w:type="dxa"/>
        </w:tcPr>
        <w:p w:rsidR="00AF696A" w:rsidRDefault="00AF696A" w:rsidP="00225EE2">
          <w:pPr>
            <w:pStyle w:val="Bunntekst"/>
          </w:pPr>
        </w:p>
      </w:tc>
    </w:tr>
    <w:tr w:rsidR="00AF696A" w:rsidTr="00225EE2">
      <w:trPr>
        <w:cantSplit/>
        <w:trHeight w:hRule="exact" w:val="213"/>
      </w:trPr>
      <w:tc>
        <w:tcPr>
          <w:tcW w:w="3000" w:type="dxa"/>
        </w:tcPr>
        <w:p w:rsidR="00AF696A" w:rsidRDefault="00AF696A" w:rsidP="00225EE2">
          <w:pPr>
            <w:pStyle w:val="Bunntekst"/>
          </w:pPr>
          <w:r>
            <w:t>Telefaks: 75 52 09 77</w:t>
          </w:r>
        </w:p>
      </w:tc>
      <w:tc>
        <w:tcPr>
          <w:tcW w:w="3001" w:type="dxa"/>
        </w:tcPr>
        <w:p w:rsidR="00AF696A" w:rsidRDefault="00AF696A" w:rsidP="00225EE2">
          <w:pPr>
            <w:pStyle w:val="Bunntekst"/>
          </w:pPr>
        </w:p>
      </w:tc>
      <w:tc>
        <w:tcPr>
          <w:tcW w:w="3001" w:type="dxa"/>
        </w:tcPr>
        <w:p w:rsidR="00AF696A" w:rsidRDefault="00AF696A" w:rsidP="00225EE2">
          <w:pPr>
            <w:pStyle w:val="Bunntekst"/>
          </w:pPr>
        </w:p>
      </w:tc>
    </w:tr>
  </w:tbl>
  <w:p w:rsidR="00AF696A" w:rsidRDefault="00AF696A" w:rsidP="00225EE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A" w:rsidRDefault="00AF696A">
    <w:pPr>
      <w:pStyle w:val="Bunntekst"/>
    </w:pPr>
    <w:r>
      <w:rPr>
        <w:noProof/>
      </w:rPr>
      <w:drawing>
        <wp:anchor distT="0" distB="0" distL="114300" distR="114300" simplePos="0" relativeHeight="251671040" behindDoc="0" locked="0" layoutInCell="1" allowOverlap="1" wp14:anchorId="3E3F99CE" wp14:editId="3E3F99CF">
          <wp:simplePos x="0" y="0"/>
          <wp:positionH relativeFrom="page">
            <wp:posOffset>180340</wp:posOffset>
          </wp:positionH>
          <wp:positionV relativeFrom="page">
            <wp:posOffset>9649460</wp:posOffset>
          </wp:positionV>
          <wp:extent cx="7200000" cy="93600"/>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uten pil png.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992" behindDoc="0" locked="0" layoutInCell="1" allowOverlap="1" wp14:anchorId="3E3F99D0" wp14:editId="3E3F99D1">
              <wp:simplePos x="0" y="0"/>
              <wp:positionH relativeFrom="rightMargin">
                <wp:posOffset>-900430</wp:posOffset>
              </wp:positionH>
              <wp:positionV relativeFrom="page">
                <wp:posOffset>9792970</wp:posOffset>
              </wp:positionV>
              <wp:extent cx="820800" cy="410400"/>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0" cy="410400"/>
                      </a:xfrm>
                      <a:prstGeom prst="rect">
                        <a:avLst/>
                      </a:prstGeom>
                      <a:noFill/>
                      <a:ln w="9525">
                        <a:noFill/>
                        <a:miter lim="800000"/>
                        <a:headEnd/>
                        <a:tailEnd/>
                      </a:ln>
                    </wps:spPr>
                    <wps:txbx>
                      <w:txbxContent>
                        <w:p w:rsidR="00AF696A" w:rsidRPr="00307794" w:rsidRDefault="00AF696A" w:rsidP="0014652E">
                          <w:pPr>
                            <w:pStyle w:val="Bunntekst"/>
                            <w:jc w:val="right"/>
                            <w:rPr>
                              <w:szCs w:val="16"/>
                            </w:rPr>
                          </w:pPr>
                          <w:r w:rsidRPr="00307794">
                            <w:rPr>
                              <w:szCs w:val="16"/>
                            </w:rPr>
                            <w:t xml:space="preserve">Side </w:t>
                          </w:r>
                          <w:r w:rsidRPr="00307794">
                            <w:rPr>
                              <w:bCs/>
                              <w:szCs w:val="16"/>
                            </w:rPr>
                            <w:fldChar w:fldCharType="begin"/>
                          </w:r>
                          <w:r w:rsidRPr="00307794">
                            <w:rPr>
                              <w:bCs/>
                              <w:szCs w:val="16"/>
                            </w:rPr>
                            <w:instrText>PAGE</w:instrText>
                          </w:r>
                          <w:r w:rsidRPr="00307794">
                            <w:rPr>
                              <w:bCs/>
                              <w:szCs w:val="16"/>
                            </w:rPr>
                            <w:fldChar w:fldCharType="separate"/>
                          </w:r>
                          <w:r w:rsidR="0067353F">
                            <w:rPr>
                              <w:bCs/>
                              <w:noProof/>
                              <w:szCs w:val="16"/>
                            </w:rPr>
                            <w:t>2</w:t>
                          </w:r>
                          <w:r w:rsidRPr="00307794">
                            <w:rPr>
                              <w:bCs/>
                              <w:szCs w:val="16"/>
                            </w:rPr>
                            <w:fldChar w:fldCharType="end"/>
                          </w:r>
                          <w:r w:rsidRPr="00307794">
                            <w:rPr>
                              <w:szCs w:val="16"/>
                            </w:rPr>
                            <w:t xml:space="preserve"> av </w:t>
                          </w:r>
                          <w:r w:rsidRPr="00307794">
                            <w:rPr>
                              <w:bCs/>
                              <w:szCs w:val="16"/>
                            </w:rPr>
                            <w:fldChar w:fldCharType="begin"/>
                          </w:r>
                          <w:r w:rsidRPr="00307794">
                            <w:rPr>
                              <w:bCs/>
                              <w:szCs w:val="16"/>
                            </w:rPr>
                            <w:instrText>NUMPAGES</w:instrText>
                          </w:r>
                          <w:r w:rsidRPr="00307794">
                            <w:rPr>
                              <w:bCs/>
                              <w:szCs w:val="16"/>
                            </w:rPr>
                            <w:fldChar w:fldCharType="separate"/>
                          </w:r>
                          <w:r w:rsidR="0067353F">
                            <w:rPr>
                              <w:bCs/>
                              <w:noProof/>
                              <w:szCs w:val="16"/>
                            </w:rPr>
                            <w:t>2</w:t>
                          </w:r>
                          <w:r w:rsidRPr="00307794">
                            <w:rPr>
                              <w:bCs/>
                              <w:szCs w:val="16"/>
                            </w:rPr>
                            <w:fldChar w:fldCharType="end"/>
                          </w:r>
                        </w:p>
                      </w:txbxContent>
                    </wps:txbx>
                    <wps:bodyPr rot="0" vert="horz" wrap="square" lIns="7200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0.9pt;margin-top:771.1pt;width:64.65pt;height:32.3pt;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" filled="f" stroked="f">
              <v:textbox inset="2mm,,0">
                <w:txbxContent>
                  <w:p w:rsidR="00AF696A" w:rsidRPr="00307794" w:rsidRDefault="00AF696A" w:rsidP="0014652E">
                    <w:pPr>
                      <w:pStyle w:val="Bunntekst"/>
                      <w:jc w:val="right"/>
                      <w:rPr>
                        <w:szCs w:val="16"/>
                      </w:rPr>
                    </w:pPr>
                    <w:r w:rsidRPr="00307794">
                      <w:rPr>
                        <w:szCs w:val="16"/>
                      </w:rPr>
                      <w:t xml:space="preserve">Side </w:t>
                    </w:r>
                    <w:r w:rsidRPr="00307794">
                      <w:rPr>
                        <w:bCs/>
                        <w:szCs w:val="16"/>
                      </w:rPr>
                      <w:fldChar w:fldCharType="begin"/>
                    </w:r>
                    <w:r w:rsidRPr="00307794">
                      <w:rPr>
                        <w:bCs/>
                        <w:szCs w:val="16"/>
                      </w:rPr>
                      <w:instrText>PAGE</w:instrText>
                    </w:r>
                    <w:r w:rsidRPr="00307794">
                      <w:rPr>
                        <w:bCs/>
                        <w:szCs w:val="16"/>
                      </w:rPr>
                      <w:fldChar w:fldCharType="separate"/>
                    </w:r>
                    <w:r w:rsidR="0067353F">
                      <w:rPr>
                        <w:bCs/>
                        <w:noProof/>
                        <w:szCs w:val="16"/>
                      </w:rPr>
                      <w:t>2</w:t>
                    </w:r>
                    <w:r w:rsidRPr="00307794">
                      <w:rPr>
                        <w:bCs/>
                        <w:szCs w:val="16"/>
                      </w:rPr>
                      <w:fldChar w:fldCharType="end"/>
                    </w:r>
                    <w:r w:rsidRPr="00307794">
                      <w:rPr>
                        <w:szCs w:val="16"/>
                      </w:rPr>
                      <w:t xml:space="preserve"> av </w:t>
                    </w:r>
                    <w:r w:rsidRPr="00307794">
                      <w:rPr>
                        <w:bCs/>
                        <w:szCs w:val="16"/>
                      </w:rPr>
                      <w:fldChar w:fldCharType="begin"/>
                    </w:r>
                    <w:r w:rsidRPr="00307794">
                      <w:rPr>
                        <w:bCs/>
                        <w:szCs w:val="16"/>
                      </w:rPr>
                      <w:instrText>NUMPAGES</w:instrText>
                    </w:r>
                    <w:r w:rsidRPr="00307794">
                      <w:rPr>
                        <w:bCs/>
                        <w:szCs w:val="16"/>
                      </w:rPr>
                      <w:fldChar w:fldCharType="separate"/>
                    </w:r>
                    <w:r w:rsidR="0067353F">
                      <w:rPr>
                        <w:bCs/>
                        <w:noProof/>
                        <w:szCs w:val="16"/>
                      </w:rPr>
                      <w:t>2</w:t>
                    </w:r>
                    <w:r w:rsidRPr="00307794">
                      <w:rPr>
                        <w:bCs/>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F0" w:rsidRDefault="001007F0">
      <w:r>
        <w:separator/>
      </w:r>
    </w:p>
  </w:footnote>
  <w:footnote w:type="continuationSeparator" w:id="0">
    <w:p w:rsidR="001007F0" w:rsidRDefault="00100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A" w:rsidRPr="00051791" w:rsidRDefault="00AF696A" w:rsidP="00051791">
    <w:pPr>
      <w:pStyle w:val="Topptekst"/>
    </w:pPr>
    <w:r>
      <w:rPr>
        <w:noProof/>
      </w:rPr>
      <w:drawing>
        <wp:anchor distT="0" distB="0" distL="114300" distR="114300" simplePos="0" relativeHeight="251664896" behindDoc="0" locked="1" layoutInCell="1" allowOverlap="1" wp14:anchorId="3E3F99C2" wp14:editId="3E3F99C3">
          <wp:simplePos x="0" y="0"/>
          <wp:positionH relativeFrom="page">
            <wp:posOffset>325120</wp:posOffset>
          </wp:positionH>
          <wp:positionV relativeFrom="page">
            <wp:posOffset>1178560</wp:posOffset>
          </wp:positionV>
          <wp:extent cx="7200000" cy="93600"/>
          <wp:effectExtent l="0" t="0" r="0" b="190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A" w:rsidRDefault="00AF696A"/>
  <w:p w:rsidR="00AF696A" w:rsidRDefault="00AF696A">
    <w:r>
      <w:rPr>
        <w:noProof/>
      </w:rPr>
      <w:drawing>
        <wp:anchor distT="0" distB="0" distL="114300" distR="114300" simplePos="0" relativeHeight="251661824" behindDoc="0" locked="1" layoutInCell="1" allowOverlap="1" wp14:anchorId="3E3F99C4" wp14:editId="3E3F99C5">
          <wp:simplePos x="0" y="0"/>
          <wp:positionH relativeFrom="page">
            <wp:posOffset>929005</wp:posOffset>
          </wp:positionH>
          <wp:positionV relativeFrom="page">
            <wp:posOffset>467995</wp:posOffset>
          </wp:positionV>
          <wp:extent cx="1342800" cy="5040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rt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800" cy="504000"/>
                  </a:xfrm>
                  <a:prstGeom prst="rect">
                    <a:avLst/>
                  </a:prstGeom>
                </pic:spPr>
              </pic:pic>
            </a:graphicData>
          </a:graphic>
          <wp14:sizeRelH relativeFrom="page">
            <wp14:pctWidth>0</wp14:pctWidth>
          </wp14:sizeRelH>
          <wp14:sizeRelV relativeFrom="page">
            <wp14:pctHeight>0</wp14:pctHeight>
          </wp14:sizeRelV>
        </wp:anchor>
      </w:drawing>
    </w:r>
  </w:p>
  <w:p w:rsidR="00AF696A" w:rsidRDefault="00AF696A">
    <w:r>
      <w:rPr>
        <w:noProof/>
      </w:rPr>
      <w:drawing>
        <wp:anchor distT="0" distB="0" distL="114300" distR="114300" simplePos="0" relativeHeight="251659776" behindDoc="0" locked="1" layoutInCell="1" allowOverlap="1" wp14:anchorId="3E3F99C6" wp14:editId="3E3F99C7">
          <wp:simplePos x="0" y="0"/>
          <wp:positionH relativeFrom="rightMargin">
            <wp:posOffset>-1861185</wp:posOffset>
          </wp:positionH>
          <wp:positionV relativeFrom="page">
            <wp:posOffset>777875</wp:posOffset>
          </wp:positionV>
          <wp:extent cx="1861200" cy="180000"/>
          <wp:effectExtent l="0" t="0" r="571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jon sort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1200" cy="18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1" layoutInCell="1" allowOverlap="1" wp14:anchorId="3E3F99C8" wp14:editId="3E3F99C9">
          <wp:simplePos x="0" y="0"/>
          <wp:positionH relativeFrom="page">
            <wp:posOffset>172720</wp:posOffset>
          </wp:positionH>
          <wp:positionV relativeFrom="page">
            <wp:posOffset>1116330</wp:posOffset>
          </wp:positionV>
          <wp:extent cx="7200000" cy="93600"/>
          <wp:effectExtent l="0" t="0" r="0" b="190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p w:rsidR="00AF696A" w:rsidRDefault="00AF696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6A" w:rsidRPr="00051791" w:rsidRDefault="00AF696A" w:rsidP="00051791">
    <w:pPr>
      <w:pStyle w:val="Topptekst"/>
    </w:pPr>
    <w:r>
      <w:rPr>
        <w:noProof/>
      </w:rPr>
      <w:drawing>
        <wp:anchor distT="0" distB="0" distL="114300" distR="114300" simplePos="0" relativeHeight="251666944" behindDoc="0" locked="0" layoutInCell="1" allowOverlap="1" wp14:anchorId="3E3F99CC" wp14:editId="3E3F99CD">
          <wp:simplePos x="0" y="0"/>
          <wp:positionH relativeFrom="page">
            <wp:posOffset>172720</wp:posOffset>
          </wp:positionH>
          <wp:positionV relativeFrom="page">
            <wp:posOffset>1116330</wp:posOffset>
          </wp:positionV>
          <wp:extent cx="7200000" cy="93600"/>
          <wp:effectExtent l="0" t="0" r="0" b="190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 pil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5"/>
  <w:drawingGridVerticalSpacing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D8"/>
    <w:rsid w:val="00022651"/>
    <w:rsid w:val="0003054E"/>
    <w:rsid w:val="00031066"/>
    <w:rsid w:val="00031C0E"/>
    <w:rsid w:val="00051791"/>
    <w:rsid w:val="000802D0"/>
    <w:rsid w:val="000B13B0"/>
    <w:rsid w:val="000B1E60"/>
    <w:rsid w:val="000C50CA"/>
    <w:rsid w:val="001007F0"/>
    <w:rsid w:val="00120214"/>
    <w:rsid w:val="0014652E"/>
    <w:rsid w:val="0019490D"/>
    <w:rsid w:val="001A48D2"/>
    <w:rsid w:val="001A69EF"/>
    <w:rsid w:val="001C1A38"/>
    <w:rsid w:val="001D2D9F"/>
    <w:rsid w:val="0021253D"/>
    <w:rsid w:val="00225EE2"/>
    <w:rsid w:val="00243833"/>
    <w:rsid w:val="00250E5F"/>
    <w:rsid w:val="002661E9"/>
    <w:rsid w:val="00280056"/>
    <w:rsid w:val="002B2424"/>
    <w:rsid w:val="002C4FCA"/>
    <w:rsid w:val="002F769B"/>
    <w:rsid w:val="00307794"/>
    <w:rsid w:val="003C045D"/>
    <w:rsid w:val="003E7636"/>
    <w:rsid w:val="003F63AB"/>
    <w:rsid w:val="004344A5"/>
    <w:rsid w:val="00435B71"/>
    <w:rsid w:val="00437486"/>
    <w:rsid w:val="00453F07"/>
    <w:rsid w:val="00457BD2"/>
    <w:rsid w:val="0047269E"/>
    <w:rsid w:val="0048195F"/>
    <w:rsid w:val="004F2B44"/>
    <w:rsid w:val="004F76CB"/>
    <w:rsid w:val="00510DD8"/>
    <w:rsid w:val="005178D5"/>
    <w:rsid w:val="00554EC7"/>
    <w:rsid w:val="00574937"/>
    <w:rsid w:val="005947CB"/>
    <w:rsid w:val="00654177"/>
    <w:rsid w:val="0067353F"/>
    <w:rsid w:val="006B65BC"/>
    <w:rsid w:val="006C481E"/>
    <w:rsid w:val="0071351A"/>
    <w:rsid w:val="0078305B"/>
    <w:rsid w:val="00787F6F"/>
    <w:rsid w:val="00791294"/>
    <w:rsid w:val="00793285"/>
    <w:rsid w:val="007C1024"/>
    <w:rsid w:val="007C42D8"/>
    <w:rsid w:val="007D3EC9"/>
    <w:rsid w:val="007E032E"/>
    <w:rsid w:val="00877DB1"/>
    <w:rsid w:val="00881D7E"/>
    <w:rsid w:val="00883EBB"/>
    <w:rsid w:val="008D086F"/>
    <w:rsid w:val="008D5743"/>
    <w:rsid w:val="008E4296"/>
    <w:rsid w:val="008E5919"/>
    <w:rsid w:val="008F1BA6"/>
    <w:rsid w:val="00907B50"/>
    <w:rsid w:val="009777BA"/>
    <w:rsid w:val="009B230B"/>
    <w:rsid w:val="009E1407"/>
    <w:rsid w:val="00A22360"/>
    <w:rsid w:val="00AD1FC4"/>
    <w:rsid w:val="00AE7969"/>
    <w:rsid w:val="00AF2809"/>
    <w:rsid w:val="00AF696A"/>
    <w:rsid w:val="00B1122F"/>
    <w:rsid w:val="00B36235"/>
    <w:rsid w:val="00BB7328"/>
    <w:rsid w:val="00BF07C2"/>
    <w:rsid w:val="00BF4004"/>
    <w:rsid w:val="00C75BBE"/>
    <w:rsid w:val="00CB51A6"/>
    <w:rsid w:val="00CE0C75"/>
    <w:rsid w:val="00CE7381"/>
    <w:rsid w:val="00D65948"/>
    <w:rsid w:val="00DD03B9"/>
    <w:rsid w:val="00E31A68"/>
    <w:rsid w:val="00EF000F"/>
    <w:rsid w:val="00EF0BB9"/>
    <w:rsid w:val="00F066B6"/>
    <w:rsid w:val="00F94A67"/>
    <w:rsid w:val="00FB3389"/>
    <w:rsid w:val="00FE6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794"/>
    <w:pPr>
      <w:contextualSpacing/>
    </w:pPr>
    <w:rPr>
      <w:rFonts w:ascii="Arial" w:hAnsi="Arial"/>
      <w:sz w:val="22"/>
    </w:rPr>
  </w:style>
  <w:style w:type="paragraph" w:styleId="Overskrift1">
    <w:name w:val="heading 1"/>
    <w:basedOn w:val="Normal"/>
    <w:next w:val="Normal"/>
    <w:qFormat/>
    <w:rsid w:val="00307794"/>
    <w:pPr>
      <w:keepNext/>
      <w:spacing w:after="120"/>
      <w:outlineLvl w:val="0"/>
    </w:pPr>
    <w:rPr>
      <w:b/>
      <w:sz w:val="28"/>
    </w:rPr>
  </w:style>
  <w:style w:type="paragraph" w:styleId="Overskrift2">
    <w:name w:val="heading 2"/>
    <w:basedOn w:val="Normal"/>
    <w:next w:val="Normal"/>
    <w:qFormat/>
    <w:rsid w:val="00307794"/>
    <w:pPr>
      <w:keepNext/>
      <w:outlineLvl w:val="1"/>
    </w:pPr>
    <w:rPr>
      <w:b/>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F4004"/>
    <w:pPr>
      <w:tabs>
        <w:tab w:val="center" w:pos="4536"/>
        <w:tab w:val="right" w:pos="9072"/>
      </w:tabs>
    </w:pPr>
    <w:rPr>
      <w:sz w:val="16"/>
    </w:rPr>
  </w:style>
  <w:style w:type="paragraph" w:styleId="Bunntekst">
    <w:name w:val="footer"/>
    <w:basedOn w:val="Normal"/>
    <w:link w:val="BunntekstTegn"/>
    <w:uiPriority w:val="99"/>
    <w:rsid w:val="00BF4004"/>
    <w:pPr>
      <w:tabs>
        <w:tab w:val="center" w:pos="4536"/>
        <w:tab w:val="right" w:pos="9072"/>
      </w:tabs>
    </w:pPr>
    <w:rPr>
      <w:sz w:val="16"/>
    </w:rPr>
  </w:style>
  <w:style w:type="paragraph" w:customStyle="1" w:styleId="Bobletekst1">
    <w:name w:val="Bobletekst1"/>
    <w:basedOn w:val="Normal"/>
    <w:semiHidden/>
    <w:rsid w:val="00BF4004"/>
    <w:rPr>
      <w:rFonts w:ascii="Tahoma" w:hAnsi="Tahoma" w:cs="Tahoma"/>
      <w:sz w:val="16"/>
      <w:szCs w:val="16"/>
    </w:rPr>
  </w:style>
  <w:style w:type="paragraph" w:styleId="Brdtekst">
    <w:name w:val="Body Text"/>
    <w:basedOn w:val="Normal"/>
    <w:rsid w:val="00BF4004"/>
    <w:rPr>
      <w:rFonts w:cs="Arial"/>
    </w:rPr>
  </w:style>
  <w:style w:type="paragraph" w:styleId="Bobletekst">
    <w:name w:val="Balloon Text"/>
    <w:basedOn w:val="Normal"/>
    <w:link w:val="BobletekstTegn"/>
    <w:rsid w:val="00554EC7"/>
    <w:rPr>
      <w:rFonts w:ascii="Tahoma" w:hAnsi="Tahoma" w:cs="Tahoma"/>
      <w:sz w:val="16"/>
      <w:szCs w:val="16"/>
    </w:rPr>
  </w:style>
  <w:style w:type="character" w:customStyle="1" w:styleId="BobletekstTegn">
    <w:name w:val="Bobletekst Tegn"/>
    <w:basedOn w:val="Standardskriftforavsnitt"/>
    <w:link w:val="Bobletekst"/>
    <w:rsid w:val="00554EC7"/>
    <w:rPr>
      <w:rFonts w:ascii="Tahoma" w:hAnsi="Tahoma" w:cs="Tahoma"/>
      <w:sz w:val="16"/>
      <w:szCs w:val="16"/>
    </w:rPr>
  </w:style>
  <w:style w:type="character" w:styleId="Hyperkobling">
    <w:name w:val="Hyperlink"/>
    <w:basedOn w:val="Standardskriftforavsnitt"/>
    <w:rsid w:val="003C045D"/>
    <w:rPr>
      <w:color w:val="0000FF" w:themeColor="hyperlink"/>
      <w:u w:val="single"/>
    </w:rPr>
  </w:style>
  <w:style w:type="character" w:styleId="Fulgthyperkobling">
    <w:name w:val="FollowedHyperlink"/>
    <w:basedOn w:val="Standardskriftforavsnitt"/>
    <w:rsid w:val="003C045D"/>
    <w:rPr>
      <w:color w:val="800080" w:themeColor="followedHyperlink"/>
      <w:u w:val="single"/>
    </w:rPr>
  </w:style>
  <w:style w:type="table" w:styleId="Tabellrutenett">
    <w:name w:val="Table Grid"/>
    <w:basedOn w:val="Vanligtabell"/>
    <w:rsid w:val="008E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051791"/>
    <w:rPr>
      <w:rFonts w:ascii="Arial" w:hAnsi="Arial"/>
      <w:sz w:val="16"/>
    </w:rPr>
  </w:style>
  <w:style w:type="paragraph" w:styleId="Undertittel">
    <w:name w:val="Subtitle"/>
    <w:basedOn w:val="Normal"/>
    <w:next w:val="Normal"/>
    <w:link w:val="UndertittelTegn"/>
    <w:qFormat/>
    <w:rsid w:val="00307794"/>
    <w:pPr>
      <w:numPr>
        <w:ilvl w:val="1"/>
      </w:numPr>
      <w:spacing w:after="120"/>
    </w:pPr>
    <w:rPr>
      <w:rFonts w:eastAsiaTheme="majorEastAsia" w:cstheme="majorBidi"/>
      <w:b/>
      <w:iCs/>
      <w:spacing w:val="15"/>
      <w:szCs w:val="24"/>
    </w:rPr>
  </w:style>
  <w:style w:type="character" w:customStyle="1" w:styleId="UndertittelTegn">
    <w:name w:val="Undertittel Tegn"/>
    <w:basedOn w:val="Standardskriftforavsnitt"/>
    <w:link w:val="Undertittel"/>
    <w:rsid w:val="00307794"/>
    <w:rPr>
      <w:rFonts w:ascii="Arial" w:eastAsiaTheme="majorEastAsia" w:hAnsi="Arial" w:cstheme="majorBidi"/>
      <w:b/>
      <w:iCs/>
      <w:spacing w:val="15"/>
      <w:sz w:val="22"/>
      <w:szCs w:val="24"/>
    </w:rPr>
  </w:style>
  <w:style w:type="character" w:styleId="Sterk">
    <w:name w:val="Strong"/>
    <w:basedOn w:val="Standardskriftforavsnitt"/>
    <w:rsid w:val="00307794"/>
    <w:rPr>
      <w:b/>
      <w:bCs/>
    </w:rPr>
  </w:style>
  <w:style w:type="character" w:styleId="Utheving">
    <w:name w:val="Emphasis"/>
    <w:basedOn w:val="Standardskriftforavsnitt"/>
    <w:qFormat/>
    <w:rsid w:val="00A22360"/>
    <w:rPr>
      <w:rFonts w:ascii="Arial" w:hAnsi="Arial"/>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ubtitle"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794"/>
    <w:pPr>
      <w:contextualSpacing/>
    </w:pPr>
    <w:rPr>
      <w:rFonts w:ascii="Arial" w:hAnsi="Arial"/>
      <w:sz w:val="22"/>
    </w:rPr>
  </w:style>
  <w:style w:type="paragraph" w:styleId="Overskrift1">
    <w:name w:val="heading 1"/>
    <w:basedOn w:val="Normal"/>
    <w:next w:val="Normal"/>
    <w:qFormat/>
    <w:rsid w:val="00307794"/>
    <w:pPr>
      <w:keepNext/>
      <w:spacing w:after="120"/>
      <w:outlineLvl w:val="0"/>
    </w:pPr>
    <w:rPr>
      <w:b/>
      <w:sz w:val="28"/>
    </w:rPr>
  </w:style>
  <w:style w:type="paragraph" w:styleId="Overskrift2">
    <w:name w:val="heading 2"/>
    <w:basedOn w:val="Normal"/>
    <w:next w:val="Normal"/>
    <w:qFormat/>
    <w:rsid w:val="00307794"/>
    <w:pPr>
      <w:keepNext/>
      <w:outlineLvl w:val="1"/>
    </w:pPr>
    <w:rPr>
      <w:b/>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F4004"/>
    <w:pPr>
      <w:tabs>
        <w:tab w:val="center" w:pos="4536"/>
        <w:tab w:val="right" w:pos="9072"/>
      </w:tabs>
    </w:pPr>
    <w:rPr>
      <w:sz w:val="16"/>
    </w:rPr>
  </w:style>
  <w:style w:type="paragraph" w:styleId="Bunntekst">
    <w:name w:val="footer"/>
    <w:basedOn w:val="Normal"/>
    <w:link w:val="BunntekstTegn"/>
    <w:uiPriority w:val="99"/>
    <w:rsid w:val="00BF4004"/>
    <w:pPr>
      <w:tabs>
        <w:tab w:val="center" w:pos="4536"/>
        <w:tab w:val="right" w:pos="9072"/>
      </w:tabs>
    </w:pPr>
    <w:rPr>
      <w:sz w:val="16"/>
    </w:rPr>
  </w:style>
  <w:style w:type="paragraph" w:customStyle="1" w:styleId="Bobletekst1">
    <w:name w:val="Bobletekst1"/>
    <w:basedOn w:val="Normal"/>
    <w:semiHidden/>
    <w:rsid w:val="00BF4004"/>
    <w:rPr>
      <w:rFonts w:ascii="Tahoma" w:hAnsi="Tahoma" w:cs="Tahoma"/>
      <w:sz w:val="16"/>
      <w:szCs w:val="16"/>
    </w:rPr>
  </w:style>
  <w:style w:type="paragraph" w:styleId="Brdtekst">
    <w:name w:val="Body Text"/>
    <w:basedOn w:val="Normal"/>
    <w:rsid w:val="00BF4004"/>
    <w:rPr>
      <w:rFonts w:cs="Arial"/>
    </w:rPr>
  </w:style>
  <w:style w:type="paragraph" w:styleId="Bobletekst">
    <w:name w:val="Balloon Text"/>
    <w:basedOn w:val="Normal"/>
    <w:link w:val="BobletekstTegn"/>
    <w:rsid w:val="00554EC7"/>
    <w:rPr>
      <w:rFonts w:ascii="Tahoma" w:hAnsi="Tahoma" w:cs="Tahoma"/>
      <w:sz w:val="16"/>
      <w:szCs w:val="16"/>
    </w:rPr>
  </w:style>
  <w:style w:type="character" w:customStyle="1" w:styleId="BobletekstTegn">
    <w:name w:val="Bobletekst Tegn"/>
    <w:basedOn w:val="Standardskriftforavsnitt"/>
    <w:link w:val="Bobletekst"/>
    <w:rsid w:val="00554EC7"/>
    <w:rPr>
      <w:rFonts w:ascii="Tahoma" w:hAnsi="Tahoma" w:cs="Tahoma"/>
      <w:sz w:val="16"/>
      <w:szCs w:val="16"/>
    </w:rPr>
  </w:style>
  <w:style w:type="character" w:styleId="Hyperkobling">
    <w:name w:val="Hyperlink"/>
    <w:basedOn w:val="Standardskriftforavsnitt"/>
    <w:rsid w:val="003C045D"/>
    <w:rPr>
      <w:color w:val="0000FF" w:themeColor="hyperlink"/>
      <w:u w:val="single"/>
    </w:rPr>
  </w:style>
  <w:style w:type="character" w:styleId="Fulgthyperkobling">
    <w:name w:val="FollowedHyperlink"/>
    <w:basedOn w:val="Standardskriftforavsnitt"/>
    <w:rsid w:val="003C045D"/>
    <w:rPr>
      <w:color w:val="800080" w:themeColor="followedHyperlink"/>
      <w:u w:val="single"/>
    </w:rPr>
  </w:style>
  <w:style w:type="table" w:styleId="Tabellrutenett">
    <w:name w:val="Table Grid"/>
    <w:basedOn w:val="Vanligtabell"/>
    <w:rsid w:val="008E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051791"/>
    <w:rPr>
      <w:rFonts w:ascii="Arial" w:hAnsi="Arial"/>
      <w:sz w:val="16"/>
    </w:rPr>
  </w:style>
  <w:style w:type="paragraph" w:styleId="Undertittel">
    <w:name w:val="Subtitle"/>
    <w:basedOn w:val="Normal"/>
    <w:next w:val="Normal"/>
    <w:link w:val="UndertittelTegn"/>
    <w:qFormat/>
    <w:rsid w:val="00307794"/>
    <w:pPr>
      <w:numPr>
        <w:ilvl w:val="1"/>
      </w:numPr>
      <w:spacing w:after="120"/>
    </w:pPr>
    <w:rPr>
      <w:rFonts w:eastAsiaTheme="majorEastAsia" w:cstheme="majorBidi"/>
      <w:b/>
      <w:iCs/>
      <w:spacing w:val="15"/>
      <w:szCs w:val="24"/>
    </w:rPr>
  </w:style>
  <w:style w:type="character" w:customStyle="1" w:styleId="UndertittelTegn">
    <w:name w:val="Undertittel Tegn"/>
    <w:basedOn w:val="Standardskriftforavsnitt"/>
    <w:link w:val="Undertittel"/>
    <w:rsid w:val="00307794"/>
    <w:rPr>
      <w:rFonts w:ascii="Arial" w:eastAsiaTheme="majorEastAsia" w:hAnsi="Arial" w:cstheme="majorBidi"/>
      <w:b/>
      <w:iCs/>
      <w:spacing w:val="15"/>
      <w:sz w:val="22"/>
      <w:szCs w:val="24"/>
    </w:rPr>
  </w:style>
  <w:style w:type="character" w:styleId="Sterk">
    <w:name w:val="Strong"/>
    <w:basedOn w:val="Standardskriftforavsnitt"/>
    <w:rsid w:val="00307794"/>
    <w:rPr>
      <w:b/>
      <w:bCs/>
    </w:rPr>
  </w:style>
  <w:style w:type="character" w:styleId="Utheving">
    <w:name w:val="Emphasis"/>
    <w:basedOn w:val="Standardskriftforavsnitt"/>
    <w:qFormat/>
    <w:rsid w:val="00A22360"/>
    <w:rPr>
      <w:rFonts w:ascii="Arial" w:hAnsi="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ImageCreateDate xmlns="A5C18EEF-2C79-4B24-B96D-EA9F598C5D11" xsi:nil="true"/>
    <_dlc_DocId xmlns="138d6e04-1f76-42ad-b243-d07376ed33c3">UKUM45TMN2SN-85-28</_dlc_DocId>
    <_dlc_DocIdUrl xmlns="138d6e04-1f76-42ad-b243-d07376ed33c3">
      <Url>http://intranett/_layouts/DocIdRedir.aspx?ID=UKUM45TMN2SN-85-28</Url>
      <Description>UKUM45TMN2SN-85-28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C1E4F099F4F0D4CACE87C74B406841E" ma:contentTypeVersion="0" ma:contentTypeDescription="Upload an image." ma:contentTypeScope="" ma:versionID="d40decac3d398572f8b87a11a603f044">
  <xsd:schema xmlns:xsd="http://www.w3.org/2001/XMLSchema" xmlns:xs="http://www.w3.org/2001/XMLSchema" xmlns:p="http://schemas.microsoft.com/office/2006/metadata/properties" xmlns:ns1="http://schemas.microsoft.com/sharepoint/v3" xmlns:ns2="A5C18EEF-2C79-4B24-B96D-EA9F598C5D11" xmlns:ns3="http://schemas.microsoft.com/sharepoint/v3/fields" xmlns:ns4="138d6e04-1f76-42ad-b243-d07376ed33c3" targetNamespace="http://schemas.microsoft.com/office/2006/metadata/properties" ma:root="true" ma:fieldsID="f08e93de4f4127ba53b0f20699418707" ns1:_="" ns2:_="" ns3:_="" ns4:_="">
    <xsd:import namespace="http://schemas.microsoft.com/sharepoint/v3"/>
    <xsd:import namespace="A5C18EEF-2C79-4B24-B96D-EA9F598C5D11"/>
    <xsd:import namespace="http://schemas.microsoft.com/sharepoint/v3/fields"/>
    <xsd:import namespace="138d6e04-1f76-42ad-b243-d07376ed33c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5C18EEF-2C79-4B24-B96D-EA9F598C5D1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d6e04-1f76-42ad-b243-d07376ed33c3"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3D2D-19A5-45E7-9821-E7EBAB691F6B}">
  <ds:schemaRefs>
    <ds:schemaRef ds:uri="http://schemas.microsoft.com/sharepoint/v3/contenttype/forms"/>
  </ds:schemaRefs>
</ds:datastoreItem>
</file>

<file path=customXml/itemProps2.xml><?xml version="1.0" encoding="utf-8"?>
<ds:datastoreItem xmlns:ds="http://schemas.openxmlformats.org/officeDocument/2006/customXml" ds:itemID="{6C8DDEC6-C831-4EC1-8D22-5B99D6D824B6}">
  <ds:schemaRefs>
    <ds:schemaRef ds:uri="http://schemas.microsoft.com/office/2006/metadata/properties"/>
    <ds:schemaRef ds:uri="http://schemas.microsoft.com/office/infopath/2007/PartnerControls"/>
    <ds:schemaRef ds:uri="http://schemas.microsoft.com/sharepoint/v3/fields"/>
    <ds:schemaRef ds:uri="A5C18EEF-2C79-4B24-B96D-EA9F598C5D11"/>
    <ds:schemaRef ds:uri="138d6e04-1f76-42ad-b243-d07376ed33c3"/>
  </ds:schemaRefs>
</ds:datastoreItem>
</file>

<file path=customXml/itemProps3.xml><?xml version="1.0" encoding="utf-8"?>
<ds:datastoreItem xmlns:ds="http://schemas.openxmlformats.org/officeDocument/2006/customXml" ds:itemID="{7EF27B9C-9711-4047-9EE4-FBE9C85B905E}">
  <ds:schemaRefs>
    <ds:schemaRef ds:uri="http://schemas.microsoft.com/sharepoint/events"/>
  </ds:schemaRefs>
</ds:datastoreItem>
</file>

<file path=customXml/itemProps4.xml><?xml version="1.0" encoding="utf-8"?>
<ds:datastoreItem xmlns:ds="http://schemas.openxmlformats.org/officeDocument/2006/customXml" ds:itemID="{C52E5B8A-0452-4C52-B230-42DD82F7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C18EEF-2C79-4B24-B96D-EA9F598C5D11"/>
    <ds:schemaRef ds:uri="http://schemas.microsoft.com/sharepoint/v3/fields"/>
    <ds:schemaRef ds:uri="138d6e04-1f76-42ad-b243-d07376ed3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372DA1-10F9-4376-BE28-450A8275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4084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Hanssen Hanne Margot Karbøl</dc:creator>
  <cp:lastModifiedBy>Haakon Økland</cp:lastModifiedBy>
  <cp:revision>2</cp:revision>
  <cp:lastPrinted>2013-01-21T09:40:00Z</cp:lastPrinted>
  <dcterms:created xsi:type="dcterms:W3CDTF">2016-12-01T13:23:00Z</dcterms:created>
  <dcterms:modified xsi:type="dcterms:W3CDTF">2016-12-01T13:23:00Z</dcterms:modified>
  <cp:category>Brevark Mal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0x0101009148F5A04DDD49CBA7127AADA5FB792B00AADE34325A8B49CDA8BB4DB53328F21400BC1E4F099F4F0D4CACE87C74B406841E</vt:lpwstr>
  </property>
  <property fmtid="{D5CDD505-2E9C-101B-9397-08002B2CF9AE}" pid="3" name="_dlc_DocIdItemGuid">
    <vt:lpwstr>bb4f406f-d0ea-46a5-89cb-aa05eeec8aa2</vt:lpwstr>
  </property>
  <property fmtid="{D5CDD505-2E9C-101B-9397-08002B2CF9AE}" pid="4" name="MergeDataFile">
    <vt:lpwstr>\\fmnofil1\Brukere$\fmnosra\ephorte5\915722_DOCX.XML</vt:lpwstr>
  </property>
  <property fmtid="{D5CDD505-2E9C-101B-9397-08002B2CF9AE}" pid="5" name="CheckInType">
    <vt:lpwstr>FromApplication</vt:lpwstr>
  </property>
  <property fmtid="{D5CDD505-2E9C-101B-9397-08002B2CF9AE}" pid="6" name="CheckInDocForm">
    <vt:lpwstr>http://FMEPHWEB1/FMNO/shared/aspx/Default/CheckInDocForm.aspx</vt:lpwstr>
  </property>
  <property fmtid="{D5CDD505-2E9C-101B-9397-08002B2CF9AE}" pid="7" name="DokType">
    <vt:lpwstr/>
  </property>
  <property fmtid="{D5CDD505-2E9C-101B-9397-08002B2CF9AE}" pid="8" name="DokID">
    <vt:i4>918340</vt:i4>
  </property>
  <property fmtid="{D5CDD505-2E9C-101B-9397-08002B2CF9AE}" pid="9" name="Versjon">
    <vt:i4>1</vt:i4>
  </property>
  <property fmtid="{D5CDD505-2E9C-101B-9397-08002B2CF9AE}" pid="10" name="Variant">
    <vt:lpwstr>P</vt:lpwstr>
  </property>
  <property fmtid="{D5CDD505-2E9C-101B-9397-08002B2CF9AE}" pid="11" name="OpenMode">
    <vt:lpwstr>EditDoc</vt:lpwstr>
  </property>
  <property fmtid="{D5CDD505-2E9C-101B-9397-08002B2CF9AE}" pid="12" name="CurrentUrl">
    <vt:lpwstr/>
  </property>
  <property fmtid="{D5CDD505-2E9C-101B-9397-08002B2CF9AE}" pid="13" name="WindowName">
    <vt:lpwstr>rtop</vt:lpwstr>
  </property>
  <property fmtid="{D5CDD505-2E9C-101B-9397-08002B2CF9AE}" pid="14" name="FileName">
    <vt:lpwstr>%5c%5cfmnofil1%5cBrukere%24%5cfmnosra%5cephorte5%5c915722.DOCX</vt:lpwstr>
  </property>
  <property fmtid="{D5CDD505-2E9C-101B-9397-08002B2CF9AE}" pid="15" name="LinkId">
    <vt:i4>684375</vt:i4>
  </property>
</Properties>
</file>